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0F" w:rsidRPr="00252C0F" w:rsidRDefault="00252C0F" w:rsidP="00F849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3E05">
        <w:rPr>
          <w:rFonts w:ascii="Times New Roman" w:hAnsi="Times New Roman"/>
          <w:b/>
          <w:i/>
          <w:sz w:val="28"/>
          <w:szCs w:val="28"/>
        </w:rPr>
        <w:t>Анализ письменных обращений, поступивших в Совет и Исполнительный комитет Менделеевского муниципального района</w:t>
      </w:r>
    </w:p>
    <w:p w:rsidR="00252C0F" w:rsidRDefault="00252C0F" w:rsidP="00F849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3E0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5D3E05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5D3E05">
        <w:rPr>
          <w:rFonts w:ascii="Times New Roman" w:hAnsi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/>
          <w:b/>
          <w:i/>
          <w:sz w:val="28"/>
          <w:szCs w:val="28"/>
        </w:rPr>
        <w:t>у</w:t>
      </w:r>
    </w:p>
    <w:p w:rsidR="00252C0F" w:rsidRDefault="00252C0F" w:rsidP="00F849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2C0F" w:rsidRDefault="00252C0F" w:rsidP="00F84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поступило 379 письменных обращений (2017 г. - 393), что на 3,6 % ниже предыдущего года. </w:t>
      </w:r>
      <w:r w:rsidR="005D4642">
        <w:rPr>
          <w:rFonts w:ascii="Times New Roman" w:hAnsi="Times New Roman"/>
          <w:sz w:val="28"/>
          <w:szCs w:val="28"/>
        </w:rPr>
        <w:t xml:space="preserve">Из </w:t>
      </w:r>
      <w:r w:rsidR="005D4642" w:rsidRPr="005D4642">
        <w:rPr>
          <w:rFonts w:ascii="Times New Roman" w:hAnsi="Times New Roman"/>
          <w:sz w:val="28"/>
          <w:szCs w:val="28"/>
        </w:rPr>
        <w:t>Управления Президента Р</w:t>
      </w:r>
      <w:r w:rsidR="005D4642">
        <w:rPr>
          <w:rFonts w:ascii="Times New Roman" w:hAnsi="Times New Roman"/>
          <w:sz w:val="28"/>
          <w:szCs w:val="28"/>
        </w:rPr>
        <w:t xml:space="preserve">оссийской </w:t>
      </w:r>
      <w:r w:rsidR="005D4642" w:rsidRPr="005D4642">
        <w:rPr>
          <w:rFonts w:ascii="Times New Roman" w:hAnsi="Times New Roman"/>
          <w:sz w:val="28"/>
          <w:szCs w:val="28"/>
        </w:rPr>
        <w:t>Ф</w:t>
      </w:r>
      <w:r w:rsidR="005D4642">
        <w:rPr>
          <w:rFonts w:ascii="Times New Roman" w:hAnsi="Times New Roman"/>
          <w:sz w:val="28"/>
          <w:szCs w:val="28"/>
        </w:rPr>
        <w:t>едерации</w:t>
      </w:r>
      <w:r w:rsidR="005D4642" w:rsidRPr="005D4642">
        <w:rPr>
          <w:rFonts w:ascii="Times New Roman" w:hAnsi="Times New Roman"/>
          <w:sz w:val="28"/>
          <w:szCs w:val="28"/>
        </w:rPr>
        <w:t xml:space="preserve"> по работе с обращениями гр</w:t>
      </w:r>
      <w:r w:rsidR="005D4642">
        <w:rPr>
          <w:rFonts w:ascii="Times New Roman" w:hAnsi="Times New Roman"/>
          <w:sz w:val="28"/>
          <w:szCs w:val="28"/>
        </w:rPr>
        <w:t>аждан и организаций поступило 32 обращения</w:t>
      </w:r>
      <w:r w:rsidR="005D4642" w:rsidRPr="005D4642">
        <w:rPr>
          <w:rFonts w:ascii="Times New Roman" w:hAnsi="Times New Roman"/>
          <w:sz w:val="28"/>
          <w:szCs w:val="28"/>
        </w:rPr>
        <w:t>.</w:t>
      </w:r>
    </w:p>
    <w:p w:rsidR="005D4642" w:rsidRDefault="004B1F22" w:rsidP="00F84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22">
        <w:rPr>
          <w:rFonts w:ascii="Times New Roman" w:hAnsi="Times New Roman"/>
          <w:sz w:val="28"/>
          <w:szCs w:val="28"/>
        </w:rPr>
        <w:t>Проверено с выездом на место</w:t>
      </w:r>
      <w:r>
        <w:rPr>
          <w:rFonts w:ascii="Times New Roman" w:hAnsi="Times New Roman"/>
          <w:sz w:val="28"/>
          <w:szCs w:val="28"/>
        </w:rPr>
        <w:t xml:space="preserve"> в 2018 году 10 обращений (2017 г. - 19).</w:t>
      </w:r>
    </w:p>
    <w:p w:rsidR="004B1F22" w:rsidRDefault="00F71B8A" w:rsidP="00F84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B1F22">
        <w:rPr>
          <w:rFonts w:ascii="Times New Roman" w:hAnsi="Times New Roman"/>
          <w:sz w:val="28"/>
          <w:szCs w:val="28"/>
        </w:rPr>
        <w:t>а иностранных языках обращений не поступало.</w:t>
      </w:r>
    </w:p>
    <w:p w:rsidR="004B1F22" w:rsidRDefault="004B1F22" w:rsidP="00F84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22">
        <w:rPr>
          <w:rFonts w:ascii="Times New Roman" w:hAnsi="Times New Roman"/>
          <w:sz w:val="28"/>
          <w:szCs w:val="28"/>
        </w:rPr>
        <w:t xml:space="preserve">Количество тем, </w:t>
      </w:r>
      <w:r w:rsidR="00DF6478" w:rsidRPr="004B1F22">
        <w:rPr>
          <w:rFonts w:ascii="Times New Roman" w:hAnsi="Times New Roman"/>
          <w:sz w:val="28"/>
          <w:szCs w:val="28"/>
        </w:rPr>
        <w:t>затронутых в обращениях граждан,</w:t>
      </w:r>
      <w:r w:rsidRPr="004B1F22">
        <w:rPr>
          <w:rFonts w:ascii="Times New Roman" w:hAnsi="Times New Roman"/>
          <w:sz w:val="28"/>
          <w:szCs w:val="28"/>
        </w:rPr>
        <w:t xml:space="preserve"> поступивших в </w:t>
      </w:r>
      <w:r w:rsidR="00DF6478" w:rsidRPr="004B1F22">
        <w:rPr>
          <w:rFonts w:ascii="Times New Roman" w:hAnsi="Times New Roman"/>
          <w:sz w:val="28"/>
          <w:szCs w:val="28"/>
        </w:rPr>
        <w:t>Менделеевский муниципальный</w:t>
      </w:r>
      <w:r>
        <w:rPr>
          <w:rFonts w:ascii="Times New Roman" w:hAnsi="Times New Roman"/>
          <w:sz w:val="28"/>
          <w:szCs w:val="28"/>
        </w:rPr>
        <w:t xml:space="preserve"> район РТ, за ис</w:t>
      </w:r>
      <w:r w:rsidRPr="004B1F22">
        <w:rPr>
          <w:rFonts w:ascii="Times New Roman" w:hAnsi="Times New Roman"/>
          <w:sz w:val="28"/>
          <w:szCs w:val="28"/>
        </w:rPr>
        <w:t xml:space="preserve">текший период составило </w:t>
      </w:r>
      <w:r w:rsidR="000D71CB">
        <w:rPr>
          <w:rFonts w:ascii="Times New Roman" w:hAnsi="Times New Roman"/>
          <w:sz w:val="28"/>
          <w:szCs w:val="28"/>
        </w:rPr>
        <w:t>366 вопросов, в 2017</w:t>
      </w:r>
      <w:r w:rsidRPr="004B1F22">
        <w:rPr>
          <w:rFonts w:ascii="Times New Roman" w:hAnsi="Times New Roman"/>
          <w:sz w:val="28"/>
          <w:szCs w:val="28"/>
        </w:rPr>
        <w:t xml:space="preserve"> году </w:t>
      </w:r>
      <w:r w:rsidR="000D71CB" w:rsidRPr="004B1F22">
        <w:rPr>
          <w:rFonts w:ascii="Times New Roman" w:hAnsi="Times New Roman"/>
          <w:sz w:val="28"/>
          <w:szCs w:val="28"/>
        </w:rPr>
        <w:t>449</w:t>
      </w:r>
      <w:r w:rsidR="000D71CB">
        <w:rPr>
          <w:rFonts w:ascii="Times New Roman" w:hAnsi="Times New Roman"/>
          <w:sz w:val="28"/>
          <w:szCs w:val="28"/>
        </w:rPr>
        <w:t xml:space="preserve"> </w:t>
      </w:r>
      <w:r w:rsidRPr="004B1F22">
        <w:rPr>
          <w:rFonts w:ascii="Times New Roman" w:hAnsi="Times New Roman"/>
          <w:sz w:val="28"/>
          <w:szCs w:val="28"/>
        </w:rPr>
        <w:t>вопроса.</w:t>
      </w:r>
    </w:p>
    <w:p w:rsidR="000D71CB" w:rsidRDefault="000D71CB" w:rsidP="00F84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33 коллективных обращения (2017 г. - 51).</w:t>
      </w:r>
    </w:p>
    <w:p w:rsidR="00DA421D" w:rsidRPr="00DA421D" w:rsidRDefault="000D71CB" w:rsidP="00DA4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поступившей корреспонденции поступило 3 анонимных обращения</w:t>
      </w:r>
      <w:r w:rsidR="00F849D2">
        <w:rPr>
          <w:rFonts w:ascii="Times New Roman" w:hAnsi="Times New Roman"/>
          <w:sz w:val="28"/>
          <w:szCs w:val="28"/>
        </w:rPr>
        <w:t xml:space="preserve"> (2017 г. - 2)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421D" w:rsidRDefault="00DA421D" w:rsidP="00DA421D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DA421D">
        <w:rPr>
          <w:rFonts w:ascii="Times New Roman" w:hAnsi="Times New Roman"/>
          <w:i/>
          <w:sz w:val="28"/>
          <w:szCs w:val="28"/>
        </w:rPr>
        <w:t>Таблица 1</w:t>
      </w:r>
      <w:r w:rsidRPr="00DA421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B2F64" w:rsidRPr="00DA421D" w:rsidRDefault="00DA421D" w:rsidP="00DA421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21D">
        <w:rPr>
          <w:rFonts w:ascii="Times New Roman" w:hAnsi="Times New Roman"/>
          <w:b/>
          <w:sz w:val="28"/>
          <w:szCs w:val="28"/>
        </w:rPr>
        <w:t>Содержание анонимных обращений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F849D2" w:rsidRPr="00F849D2" w:rsidTr="009D1BF5">
        <w:tc>
          <w:tcPr>
            <w:tcW w:w="3115" w:type="dxa"/>
          </w:tcPr>
          <w:p w:rsidR="00F849D2" w:rsidRPr="00DA421D" w:rsidRDefault="00F849D2" w:rsidP="00F84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49D2" w:rsidRPr="00DA421D" w:rsidRDefault="00F849D2" w:rsidP="00F84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3115" w:type="dxa"/>
          </w:tcPr>
          <w:p w:rsidR="00F849D2" w:rsidRPr="00DA421D" w:rsidRDefault="00F849D2" w:rsidP="00F84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Адрес</w:t>
            </w:r>
          </w:p>
        </w:tc>
        <w:tc>
          <w:tcPr>
            <w:tcW w:w="3404" w:type="dxa"/>
          </w:tcPr>
          <w:p w:rsidR="00F849D2" w:rsidRPr="00DA421D" w:rsidRDefault="00F849D2" w:rsidP="00F84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F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F849D2" w:rsidRPr="00F849D2" w:rsidTr="009D1BF5">
        <w:tc>
          <w:tcPr>
            <w:tcW w:w="3115" w:type="dxa"/>
          </w:tcPr>
          <w:p w:rsid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D2">
              <w:rPr>
                <w:rFonts w:ascii="Times New Roman" w:hAnsi="Times New Roman"/>
                <w:sz w:val="28"/>
                <w:szCs w:val="28"/>
              </w:rPr>
              <w:t xml:space="preserve">Ан-34 </w:t>
            </w:r>
          </w:p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D2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</w:tc>
        <w:tc>
          <w:tcPr>
            <w:tcW w:w="3115" w:type="dxa"/>
          </w:tcPr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Менделеевский район, </w:t>
            </w:r>
            <w:r w:rsidRPr="00F849D2">
              <w:rPr>
                <w:rFonts w:ascii="Times New Roman" w:hAnsi="Times New Roman"/>
                <w:sz w:val="28"/>
                <w:szCs w:val="28"/>
              </w:rPr>
              <w:t xml:space="preserve">д. Татарское </w:t>
            </w:r>
            <w:proofErr w:type="spellStart"/>
            <w:r w:rsidRPr="00F849D2">
              <w:rPr>
                <w:rFonts w:ascii="Times New Roman" w:hAnsi="Times New Roman"/>
                <w:sz w:val="28"/>
                <w:szCs w:val="28"/>
              </w:rPr>
              <w:t>Текашево</w:t>
            </w:r>
            <w:proofErr w:type="spellEnd"/>
          </w:p>
        </w:tc>
        <w:tc>
          <w:tcPr>
            <w:tcW w:w="3404" w:type="dxa"/>
          </w:tcPr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D2">
              <w:rPr>
                <w:rFonts w:ascii="Times New Roman" w:hAnsi="Times New Roman"/>
                <w:sz w:val="28"/>
                <w:szCs w:val="28"/>
              </w:rPr>
              <w:t xml:space="preserve">О возведении клуба; о ремонте дорог в д. Татарское </w:t>
            </w:r>
            <w:proofErr w:type="spellStart"/>
            <w:r w:rsidRPr="00F849D2">
              <w:rPr>
                <w:rFonts w:ascii="Times New Roman" w:hAnsi="Times New Roman"/>
                <w:sz w:val="28"/>
                <w:szCs w:val="28"/>
              </w:rPr>
              <w:t>Текашево</w:t>
            </w:r>
            <w:proofErr w:type="spellEnd"/>
            <w:r w:rsidRPr="00F849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49D2" w:rsidRPr="00F849D2" w:rsidTr="009D1BF5">
        <w:tc>
          <w:tcPr>
            <w:tcW w:w="3115" w:type="dxa"/>
          </w:tcPr>
          <w:p w:rsid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Ан-39</w:t>
            </w:r>
          </w:p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12.02.2018</w:t>
            </w:r>
          </w:p>
        </w:tc>
        <w:tc>
          <w:tcPr>
            <w:tcW w:w="3115" w:type="dxa"/>
          </w:tcPr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Менделеевск</w:t>
            </w:r>
          </w:p>
        </w:tc>
        <w:tc>
          <w:tcPr>
            <w:tcW w:w="3404" w:type="dxa"/>
          </w:tcPr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9D2">
              <w:rPr>
                <w:rFonts w:ascii="Times New Roman" w:hAnsi="Times New Roman"/>
                <w:sz w:val="28"/>
                <w:szCs w:val="28"/>
              </w:rPr>
              <w:t>Об очистке дорог от снега.</w:t>
            </w:r>
          </w:p>
        </w:tc>
      </w:tr>
      <w:tr w:rsidR="00F849D2" w:rsidRPr="00F849D2" w:rsidTr="009D1BF5">
        <w:tc>
          <w:tcPr>
            <w:tcW w:w="3115" w:type="dxa"/>
          </w:tcPr>
          <w:p w:rsid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Ан-251</w:t>
            </w:r>
          </w:p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3115" w:type="dxa"/>
          </w:tcPr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Менделеевск</w:t>
            </w:r>
          </w:p>
        </w:tc>
        <w:tc>
          <w:tcPr>
            <w:tcW w:w="3404" w:type="dxa"/>
          </w:tcPr>
          <w:p w:rsidR="00F849D2" w:rsidRPr="00F849D2" w:rsidRDefault="00F849D2" w:rsidP="00F84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вопросу отсутствия отопления в доме в связи с проведением работ по капитальному ремонту.</w:t>
            </w:r>
          </w:p>
        </w:tc>
      </w:tr>
    </w:tbl>
    <w:p w:rsidR="000B679E" w:rsidRDefault="000B679E" w:rsidP="00F849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9D2" w:rsidRDefault="00F849D2" w:rsidP="00F84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49D2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17.04.2017 г. № 171 «О мониторинге и анализе результатов рассмотрения обращений граждан и организаций» ежемесячно информация по результатам рассмотрения ка</w:t>
      </w:r>
      <w:r w:rsidR="00DA421D">
        <w:rPr>
          <w:rFonts w:ascii="Times New Roman" w:hAnsi="Times New Roman"/>
          <w:sz w:val="28"/>
          <w:szCs w:val="28"/>
        </w:rPr>
        <w:t xml:space="preserve">ждого обращения </w:t>
      </w:r>
      <w:r w:rsidRPr="00F849D2">
        <w:rPr>
          <w:rFonts w:ascii="Times New Roman" w:hAnsi="Times New Roman"/>
          <w:sz w:val="28"/>
          <w:szCs w:val="28"/>
        </w:rPr>
        <w:t>размещается в информационной системе ЕС ОГ на портале ССТУ РФ, находящийся под контролем Администрации Президента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A421D" w:rsidRDefault="00DA421D" w:rsidP="00F849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79E" w:rsidRDefault="000B679E" w:rsidP="00F849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1BF5" w:rsidRDefault="009D1BF5" w:rsidP="00F849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1BF5" w:rsidRDefault="009D1BF5" w:rsidP="00F849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21D" w:rsidRPr="00DA421D" w:rsidRDefault="00DA421D" w:rsidP="00DA421D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A421D"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p w:rsidR="00DA421D" w:rsidRPr="00DA421D" w:rsidRDefault="00DA421D" w:rsidP="00F849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421D">
        <w:rPr>
          <w:rFonts w:ascii="Times New Roman" w:hAnsi="Times New Roman"/>
          <w:b/>
          <w:sz w:val="28"/>
          <w:szCs w:val="28"/>
        </w:rPr>
        <w:t>Тематическая структура письменных обращений, поступивших в 2018 году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2161"/>
        <w:gridCol w:w="2789"/>
      </w:tblGrid>
      <w:tr w:rsidR="00DA421D" w:rsidRPr="00DA421D" w:rsidTr="00697610">
        <w:trPr>
          <w:trHeight w:val="32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вопросов, в %</w:t>
            </w:r>
          </w:p>
        </w:tc>
      </w:tr>
      <w:tr w:rsidR="00DA421D" w:rsidRPr="00DA421D" w:rsidTr="00697610">
        <w:trPr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15.03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27.32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3.55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21.86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32.24</w:t>
            </w:r>
          </w:p>
        </w:tc>
      </w:tr>
      <w:tr w:rsidR="00DA421D" w:rsidRPr="00DA421D" w:rsidTr="0069761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421D" w:rsidRPr="00DA421D" w:rsidRDefault="00DA421D" w:rsidP="00DA42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42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100.00</w:t>
            </w:r>
          </w:p>
        </w:tc>
      </w:tr>
    </w:tbl>
    <w:p w:rsidR="00DA421D" w:rsidRDefault="00DA421D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1D" w:rsidRDefault="00DA421D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Вышеприведённые данные показывают, что наибольшей популярностью </w:t>
      </w:r>
      <w:r w:rsidR="00F71B8A">
        <w:rPr>
          <w:rFonts w:ascii="Times New Roman" w:hAnsi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</w:rPr>
        <w:t xml:space="preserve">у граждан пользовался </w:t>
      </w:r>
      <w:r w:rsidRPr="00DA421D">
        <w:rPr>
          <w:rFonts w:ascii="Times New Roman" w:hAnsi="Times New Roman"/>
          <w:b/>
          <w:sz w:val="28"/>
          <w:szCs w:val="28"/>
        </w:rPr>
        <w:t>экономический 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9D1BF5">
        <w:rPr>
          <w:rFonts w:ascii="Times New Roman" w:hAnsi="Times New Roman"/>
          <w:sz w:val="28"/>
          <w:szCs w:val="28"/>
        </w:rPr>
        <w:t>(</w:t>
      </w:r>
      <w:r w:rsidR="00F71B8A">
        <w:rPr>
          <w:rFonts w:ascii="Times New Roman" w:hAnsi="Times New Roman"/>
          <w:sz w:val="28"/>
          <w:szCs w:val="28"/>
        </w:rPr>
        <w:t>118 обращений</w:t>
      </w:r>
      <w:r w:rsidR="009D1BF5">
        <w:rPr>
          <w:rFonts w:ascii="Times New Roman" w:hAnsi="Times New Roman"/>
          <w:sz w:val="28"/>
          <w:szCs w:val="28"/>
        </w:rPr>
        <w:t>)</w:t>
      </w:r>
      <w:r w:rsidR="00F71B8A">
        <w:rPr>
          <w:rFonts w:ascii="Times New Roman" w:hAnsi="Times New Roman"/>
          <w:sz w:val="28"/>
          <w:szCs w:val="28"/>
        </w:rPr>
        <w:t>.</w:t>
      </w:r>
      <w:r w:rsidR="00285A3F">
        <w:rPr>
          <w:rFonts w:ascii="Times New Roman" w:hAnsi="Times New Roman"/>
          <w:sz w:val="28"/>
          <w:szCs w:val="28"/>
        </w:rPr>
        <w:t xml:space="preserve"> Обращения по данной тематике затрагивают следующие вопросы</w:t>
      </w:r>
      <w:r w:rsidR="007825B6">
        <w:rPr>
          <w:rFonts w:ascii="Times New Roman" w:hAnsi="Times New Roman"/>
          <w:sz w:val="28"/>
          <w:szCs w:val="28"/>
        </w:rPr>
        <w:t>: к</w:t>
      </w:r>
      <w:r w:rsidR="007825B6" w:rsidRPr="007825B6">
        <w:rPr>
          <w:rFonts w:ascii="Times New Roman" w:hAnsi="Times New Roman"/>
          <w:sz w:val="28"/>
          <w:szCs w:val="28"/>
        </w:rPr>
        <w:t>омплексное благоустройство</w:t>
      </w:r>
      <w:r w:rsidR="007825B6">
        <w:rPr>
          <w:rFonts w:ascii="Times New Roman" w:hAnsi="Times New Roman"/>
          <w:sz w:val="28"/>
          <w:szCs w:val="28"/>
        </w:rPr>
        <w:t>; бл</w:t>
      </w:r>
      <w:r w:rsidR="007825B6" w:rsidRPr="007825B6">
        <w:rPr>
          <w:rFonts w:ascii="Times New Roman" w:hAnsi="Times New Roman"/>
          <w:sz w:val="28"/>
          <w:szCs w:val="28"/>
        </w:rPr>
        <w:t>агоустройство и ремонт подъездных дорог, в том числе тротуаров</w:t>
      </w:r>
      <w:r w:rsidR="007825B6">
        <w:rPr>
          <w:rFonts w:ascii="Times New Roman" w:hAnsi="Times New Roman"/>
          <w:sz w:val="28"/>
          <w:szCs w:val="28"/>
        </w:rPr>
        <w:t>; в</w:t>
      </w:r>
      <w:r w:rsidR="007825B6" w:rsidRPr="007825B6">
        <w:rPr>
          <w:rFonts w:ascii="Times New Roman" w:hAnsi="Times New Roman"/>
          <w:sz w:val="28"/>
          <w:szCs w:val="28"/>
        </w:rPr>
        <w:t>одоснабжение поселений</w:t>
      </w:r>
      <w:r w:rsidR="007825B6">
        <w:rPr>
          <w:rFonts w:ascii="Times New Roman" w:hAnsi="Times New Roman"/>
          <w:sz w:val="28"/>
          <w:szCs w:val="28"/>
        </w:rPr>
        <w:t>; с</w:t>
      </w:r>
      <w:r w:rsidR="007825B6" w:rsidRPr="007825B6">
        <w:rPr>
          <w:rFonts w:ascii="Times New Roman" w:hAnsi="Times New Roman"/>
          <w:sz w:val="28"/>
          <w:szCs w:val="28"/>
        </w:rPr>
        <w:t>троительство и реконструкция дорог</w:t>
      </w:r>
      <w:r w:rsidR="007825B6">
        <w:rPr>
          <w:rFonts w:ascii="Times New Roman" w:hAnsi="Times New Roman"/>
          <w:sz w:val="28"/>
          <w:szCs w:val="28"/>
        </w:rPr>
        <w:t>; т</w:t>
      </w:r>
      <w:r w:rsidR="007825B6" w:rsidRPr="007825B6">
        <w:rPr>
          <w:rFonts w:ascii="Times New Roman" w:hAnsi="Times New Roman"/>
          <w:sz w:val="28"/>
          <w:szCs w:val="28"/>
        </w:rPr>
        <w:t>ранспортное обслуживание населения, пассажирские перевозки</w:t>
      </w:r>
      <w:r w:rsidR="007825B6">
        <w:rPr>
          <w:rFonts w:ascii="Times New Roman" w:hAnsi="Times New Roman"/>
          <w:sz w:val="28"/>
          <w:szCs w:val="28"/>
        </w:rPr>
        <w:t>; з</w:t>
      </w:r>
      <w:r w:rsidR="007825B6" w:rsidRPr="007825B6">
        <w:rPr>
          <w:rFonts w:ascii="Times New Roman" w:hAnsi="Times New Roman"/>
          <w:sz w:val="28"/>
          <w:szCs w:val="28"/>
        </w:rPr>
        <w:t>ащита прав на землю и рассмотрение земельных споров</w:t>
      </w:r>
      <w:r w:rsidR="00B57C26">
        <w:rPr>
          <w:rFonts w:ascii="Times New Roman" w:hAnsi="Times New Roman"/>
          <w:sz w:val="28"/>
          <w:szCs w:val="28"/>
        </w:rPr>
        <w:t>.</w:t>
      </w:r>
    </w:p>
    <w:p w:rsidR="00A37C2B" w:rsidRDefault="00A37C2B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C2B">
        <w:rPr>
          <w:rFonts w:ascii="Times New Roman" w:hAnsi="Times New Roman"/>
          <w:sz w:val="28"/>
          <w:szCs w:val="28"/>
        </w:rPr>
        <w:t xml:space="preserve">В 2018 году на строительство, реконструкции, капитальный ремонт объектов, а также развитие социальной и дорожной инфраструктуры </w:t>
      </w:r>
      <w:r w:rsidR="00EE56A9">
        <w:rPr>
          <w:rFonts w:ascii="Times New Roman" w:hAnsi="Times New Roman"/>
          <w:sz w:val="28"/>
          <w:szCs w:val="28"/>
        </w:rPr>
        <w:t xml:space="preserve">                   </w:t>
      </w:r>
      <w:r w:rsidRPr="00A37C2B">
        <w:rPr>
          <w:rFonts w:ascii="Times New Roman" w:hAnsi="Times New Roman"/>
          <w:sz w:val="28"/>
          <w:szCs w:val="28"/>
        </w:rPr>
        <w:t>г. Менделеевска и Менделеевского муниципального района эффективно реализо</w:t>
      </w:r>
      <w:r w:rsidR="00EE56A9">
        <w:rPr>
          <w:rFonts w:ascii="Times New Roman" w:hAnsi="Times New Roman"/>
          <w:sz w:val="28"/>
          <w:szCs w:val="28"/>
        </w:rPr>
        <w:t>вано</w:t>
      </w:r>
      <w:r>
        <w:rPr>
          <w:rFonts w:ascii="Times New Roman" w:hAnsi="Times New Roman"/>
          <w:sz w:val="28"/>
          <w:szCs w:val="28"/>
        </w:rPr>
        <w:t xml:space="preserve"> 23 программы</w:t>
      </w:r>
      <w:r w:rsidR="00EE56A9">
        <w:rPr>
          <w:rFonts w:ascii="Times New Roman" w:hAnsi="Times New Roman"/>
          <w:sz w:val="28"/>
          <w:szCs w:val="28"/>
        </w:rPr>
        <w:t xml:space="preserve">. Из них касаемо вышеуказанных обращений граждан: 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56A9">
        <w:rPr>
          <w:rFonts w:ascii="Times New Roman" w:hAnsi="Times New Roman"/>
          <w:i/>
          <w:sz w:val="28"/>
          <w:szCs w:val="28"/>
        </w:rPr>
        <w:t>Программа «Строительство и р</w:t>
      </w:r>
      <w:r>
        <w:rPr>
          <w:rFonts w:ascii="Times New Roman" w:hAnsi="Times New Roman"/>
          <w:i/>
          <w:sz w:val="28"/>
          <w:szCs w:val="28"/>
        </w:rPr>
        <w:t>емонт автомобильных дорог». БДД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>В рамках программы «Строительство и ремонт автомобильных дорог» выделено и освоено 203,934 млн. руб., выполнены следующие виды работ: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1. Приведение в нормативное состояние автомобильных дорог местного значения (ЩПС) – 19,9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 (4,832 км).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2. Ремонт дворовых территорий и внутриквартальных проездов городов РТ – 35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 (5,091 км).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3. Муниципальный дорожный фонд (МДФ) – </w:t>
      </w:r>
      <w:proofErr w:type="gramStart"/>
      <w:r w:rsidRPr="00EE56A9">
        <w:rPr>
          <w:rFonts w:ascii="Times New Roman" w:hAnsi="Times New Roman"/>
          <w:sz w:val="28"/>
          <w:szCs w:val="28"/>
        </w:rPr>
        <w:t xml:space="preserve">8,690 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  <w:proofErr w:type="gramEnd"/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4. Ремонт существующего асфальтобетонного покрытия населенных пунктов – 15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 (2,41 км).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5. Восстановление изношенного покрытия с. Тихоново, с. </w:t>
      </w:r>
      <w:proofErr w:type="spellStart"/>
      <w:r w:rsidRPr="00EE56A9">
        <w:rPr>
          <w:rFonts w:ascii="Times New Roman" w:hAnsi="Times New Roman"/>
          <w:sz w:val="28"/>
          <w:szCs w:val="28"/>
        </w:rPr>
        <w:t>Бизяки</w:t>
      </w:r>
      <w:proofErr w:type="spellEnd"/>
      <w:r w:rsidRPr="00EE56A9">
        <w:rPr>
          <w:rFonts w:ascii="Times New Roman" w:hAnsi="Times New Roman"/>
          <w:sz w:val="28"/>
          <w:szCs w:val="28"/>
        </w:rPr>
        <w:t xml:space="preserve"> – 52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6. Расширение автомобильной дороги на въезде в с. Тихоново – 62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7. Установка светофоров 8 шт.– 5,07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8. Произведено переустройство перекрестка ул. </w:t>
      </w:r>
      <w:proofErr w:type="spellStart"/>
      <w:r w:rsidRPr="00EE56A9">
        <w:rPr>
          <w:rFonts w:ascii="Times New Roman" w:hAnsi="Times New Roman"/>
          <w:sz w:val="28"/>
          <w:szCs w:val="28"/>
        </w:rPr>
        <w:t>Гунина</w:t>
      </w:r>
      <w:proofErr w:type="spellEnd"/>
      <w:r w:rsidRPr="00EE56A9">
        <w:rPr>
          <w:rFonts w:ascii="Times New Roman" w:hAnsi="Times New Roman"/>
          <w:sz w:val="28"/>
          <w:szCs w:val="28"/>
        </w:rPr>
        <w:t xml:space="preserve"> – Большая Лесная – 0,559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>9. Закуплены макеты школьников со светоотражающим покрытием – 15 тыс. руб.</w:t>
      </w:r>
    </w:p>
    <w:p w:rsid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lastRenderedPageBreak/>
        <w:t xml:space="preserve">10. Ремонт автомобильных дорог по ул. Фомина – Октябрьская; трасса М/7 – Агрыз – 5,7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i/>
          <w:sz w:val="28"/>
          <w:szCs w:val="28"/>
        </w:rPr>
        <w:t>Программа ГКУ Фонд газификации РТ «Чистая вода»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В рамках программы ГКУ Фонд газификации РТ «Чистая вода» выполнено:   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- ПИР сети водоснабжения с Тат. Челны – 0,810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6A9" w:rsidRPr="00EE56A9">
        <w:rPr>
          <w:rFonts w:ascii="Times New Roman" w:hAnsi="Times New Roman"/>
          <w:sz w:val="28"/>
          <w:szCs w:val="28"/>
        </w:rPr>
        <w:t xml:space="preserve">Капитальный ремонт существующей артезианской скважины и устройство новой артезианской </w:t>
      </w:r>
      <w:proofErr w:type="gramStart"/>
      <w:r w:rsidR="00EE56A9" w:rsidRPr="00EE56A9">
        <w:rPr>
          <w:rFonts w:ascii="Times New Roman" w:hAnsi="Times New Roman"/>
          <w:sz w:val="28"/>
          <w:szCs w:val="28"/>
        </w:rPr>
        <w:t>скважины  в</w:t>
      </w:r>
      <w:proofErr w:type="gramEnd"/>
      <w:r w:rsidR="00EE56A9" w:rsidRPr="00EE56A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EE56A9" w:rsidRPr="00EE56A9">
        <w:rPr>
          <w:rFonts w:ascii="Times New Roman" w:hAnsi="Times New Roman"/>
          <w:sz w:val="28"/>
          <w:szCs w:val="28"/>
        </w:rPr>
        <w:t>Икское</w:t>
      </w:r>
      <w:proofErr w:type="spellEnd"/>
      <w:r w:rsidR="00EE56A9" w:rsidRPr="00EE56A9">
        <w:rPr>
          <w:rFonts w:ascii="Times New Roman" w:hAnsi="Times New Roman"/>
          <w:sz w:val="28"/>
          <w:szCs w:val="28"/>
        </w:rPr>
        <w:t xml:space="preserve"> Устье – 7,600 млн. руб.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- Строительство двух нитей водовода в г. Менделеевск для обеспечения многодетных семей водой по ул. Полевая, Георгиевская, Пастернака протяженностью 2,096 </w:t>
      </w:r>
      <w:proofErr w:type="gramStart"/>
      <w:r w:rsidRPr="00EE56A9">
        <w:rPr>
          <w:rFonts w:ascii="Times New Roman" w:hAnsi="Times New Roman"/>
          <w:sz w:val="28"/>
          <w:szCs w:val="28"/>
        </w:rPr>
        <w:t>км  –</w:t>
      </w:r>
      <w:proofErr w:type="gramEnd"/>
      <w:r w:rsidRPr="00EE56A9">
        <w:rPr>
          <w:rFonts w:ascii="Times New Roman" w:hAnsi="Times New Roman"/>
          <w:sz w:val="28"/>
          <w:szCs w:val="28"/>
        </w:rPr>
        <w:t xml:space="preserve"> 4,3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- Строительство сетей водоснабжения с. Бондюга протяженностью 3 км - 3,900 млн. руб. 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- Строительство двух нитей водовода в с. </w:t>
      </w:r>
      <w:proofErr w:type="spellStart"/>
      <w:r w:rsidRPr="00EE56A9">
        <w:rPr>
          <w:rFonts w:ascii="Times New Roman" w:hAnsi="Times New Roman"/>
          <w:sz w:val="28"/>
          <w:szCs w:val="28"/>
        </w:rPr>
        <w:t>Бизяки</w:t>
      </w:r>
      <w:proofErr w:type="spellEnd"/>
      <w:r w:rsidRPr="00EE56A9">
        <w:rPr>
          <w:rFonts w:ascii="Times New Roman" w:hAnsi="Times New Roman"/>
          <w:sz w:val="28"/>
          <w:szCs w:val="28"/>
        </w:rPr>
        <w:t xml:space="preserve"> общей протяженностью 7км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6A9">
        <w:rPr>
          <w:rFonts w:ascii="Times New Roman" w:hAnsi="Times New Roman"/>
          <w:sz w:val="28"/>
          <w:szCs w:val="28"/>
        </w:rPr>
        <w:t xml:space="preserve">– 8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Всего освоено по программе 24,61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i/>
          <w:sz w:val="28"/>
          <w:szCs w:val="28"/>
        </w:rPr>
        <w:t>Программа «Восстановление уличного освещения в сельских поселениях»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>По данной программе освоено 2,508 млн. руб. Выполнены следующие работы: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>- Установка энергосберегающих светильников в 12 деревнях – 158 шт.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- Установка шкафов управления в 1 </w:t>
      </w:r>
      <w:proofErr w:type="gramStart"/>
      <w:r w:rsidRPr="00EE56A9">
        <w:rPr>
          <w:rFonts w:ascii="Times New Roman" w:hAnsi="Times New Roman"/>
          <w:sz w:val="28"/>
          <w:szCs w:val="28"/>
        </w:rPr>
        <w:t>деревне( Тат</w:t>
      </w:r>
      <w:proofErr w:type="gramEnd"/>
      <w:r w:rsidRPr="00EE56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56A9">
        <w:rPr>
          <w:rFonts w:ascii="Times New Roman" w:hAnsi="Times New Roman"/>
          <w:sz w:val="28"/>
          <w:szCs w:val="28"/>
        </w:rPr>
        <w:t>Ахтиял</w:t>
      </w:r>
      <w:proofErr w:type="spellEnd"/>
      <w:r w:rsidRPr="00EE56A9">
        <w:rPr>
          <w:rFonts w:ascii="Times New Roman" w:hAnsi="Times New Roman"/>
          <w:sz w:val="28"/>
          <w:szCs w:val="28"/>
        </w:rPr>
        <w:t xml:space="preserve">) – 1 шт.                          </w:t>
      </w:r>
    </w:p>
    <w:p w:rsid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- Монтаж провода освещения в 7 деревнях – 1,245 </w:t>
      </w:r>
      <w:proofErr w:type="spellStart"/>
      <w:r w:rsidRPr="00EE56A9">
        <w:rPr>
          <w:rFonts w:ascii="Times New Roman" w:hAnsi="Times New Roman"/>
          <w:sz w:val="28"/>
          <w:szCs w:val="28"/>
        </w:rPr>
        <w:t>тыс.м</w:t>
      </w:r>
      <w:proofErr w:type="spellEnd"/>
      <w:r w:rsidRPr="00EE56A9">
        <w:rPr>
          <w:rFonts w:ascii="Times New Roman" w:hAnsi="Times New Roman"/>
          <w:sz w:val="28"/>
          <w:szCs w:val="28"/>
        </w:rPr>
        <w:t xml:space="preserve">.   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56A9">
        <w:rPr>
          <w:rFonts w:ascii="Times New Roman" w:hAnsi="Times New Roman"/>
          <w:i/>
          <w:sz w:val="28"/>
          <w:szCs w:val="28"/>
        </w:rPr>
        <w:t>Программа «Парки и скверы»</w:t>
      </w:r>
    </w:p>
    <w:p w:rsidR="00EE56A9" w:rsidRP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>По программе «Парки и северы» произведено:</w:t>
      </w:r>
    </w:p>
    <w:p w:rsidR="000B679E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- Обустройство Парка «Дружба народов» - 14,830 </w:t>
      </w:r>
      <w:proofErr w:type="spellStart"/>
      <w:r w:rsidRPr="00EE56A9">
        <w:rPr>
          <w:rFonts w:ascii="Times New Roman" w:hAnsi="Times New Roman"/>
          <w:sz w:val="28"/>
          <w:szCs w:val="28"/>
        </w:rPr>
        <w:t>млн.руб</w:t>
      </w:r>
      <w:proofErr w:type="spellEnd"/>
      <w:r w:rsidRPr="00EE56A9">
        <w:rPr>
          <w:rFonts w:ascii="Times New Roman" w:hAnsi="Times New Roman"/>
          <w:sz w:val="28"/>
          <w:szCs w:val="28"/>
        </w:rPr>
        <w:t>.</w:t>
      </w:r>
    </w:p>
    <w:p w:rsidR="00EE56A9" w:rsidRDefault="00EE56A9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A9">
        <w:rPr>
          <w:rFonts w:ascii="Times New Roman" w:hAnsi="Times New Roman"/>
          <w:sz w:val="28"/>
          <w:szCs w:val="28"/>
        </w:rPr>
        <w:t xml:space="preserve">  </w:t>
      </w:r>
    </w:p>
    <w:p w:rsidR="00B57C26" w:rsidRDefault="00B57C26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C26">
        <w:rPr>
          <w:rFonts w:ascii="Times New Roman" w:hAnsi="Times New Roman"/>
          <w:sz w:val="28"/>
          <w:szCs w:val="28"/>
        </w:rPr>
        <w:t>По тематике</w:t>
      </w:r>
      <w:r>
        <w:rPr>
          <w:rFonts w:ascii="Times New Roman" w:hAnsi="Times New Roman"/>
          <w:b/>
          <w:sz w:val="28"/>
          <w:szCs w:val="28"/>
        </w:rPr>
        <w:t xml:space="preserve"> жилищно-коммунальной сферы </w:t>
      </w:r>
      <w:r w:rsidR="009D1BF5" w:rsidRPr="009D1BF5">
        <w:rPr>
          <w:rFonts w:ascii="Times New Roman" w:hAnsi="Times New Roman"/>
          <w:sz w:val="28"/>
          <w:szCs w:val="28"/>
        </w:rPr>
        <w:t>(100 обращений)</w:t>
      </w:r>
      <w:r w:rsidR="009D1BF5">
        <w:rPr>
          <w:rFonts w:ascii="Times New Roman" w:hAnsi="Times New Roman"/>
          <w:b/>
          <w:sz w:val="28"/>
          <w:szCs w:val="28"/>
        </w:rPr>
        <w:t xml:space="preserve"> </w:t>
      </w:r>
      <w:r w:rsidRPr="00B57C26">
        <w:rPr>
          <w:rFonts w:ascii="Times New Roman" w:hAnsi="Times New Roman"/>
          <w:sz w:val="28"/>
          <w:szCs w:val="28"/>
        </w:rPr>
        <w:t>затронуты следующие вопросы</w:t>
      </w:r>
      <w:r>
        <w:rPr>
          <w:rFonts w:ascii="Times New Roman" w:hAnsi="Times New Roman"/>
          <w:sz w:val="28"/>
          <w:szCs w:val="28"/>
        </w:rPr>
        <w:t>: к</w:t>
      </w:r>
      <w:r w:rsidRPr="00B57C26">
        <w:rPr>
          <w:rFonts w:ascii="Times New Roman" w:hAnsi="Times New Roman"/>
          <w:sz w:val="28"/>
          <w:szCs w:val="28"/>
        </w:rPr>
        <w:t>апитальный ремонт общего имущества</w:t>
      </w:r>
      <w:r>
        <w:rPr>
          <w:rFonts w:ascii="Times New Roman" w:hAnsi="Times New Roman"/>
          <w:sz w:val="28"/>
          <w:szCs w:val="28"/>
        </w:rPr>
        <w:t>; у</w:t>
      </w:r>
      <w:r w:rsidRPr="00B57C26">
        <w:rPr>
          <w:rFonts w:ascii="Times New Roman" w:hAnsi="Times New Roman"/>
          <w:sz w:val="28"/>
          <w:szCs w:val="28"/>
        </w:rPr>
        <w:t>правляющие организации, товарищества собственников жилья и иные формы управления собственностью</w:t>
      </w:r>
      <w:r>
        <w:rPr>
          <w:rFonts w:ascii="Times New Roman" w:hAnsi="Times New Roman"/>
          <w:sz w:val="28"/>
          <w:szCs w:val="28"/>
        </w:rPr>
        <w:t>; с</w:t>
      </w:r>
      <w:r w:rsidRPr="00B57C26">
        <w:rPr>
          <w:rFonts w:ascii="Times New Roman" w:hAnsi="Times New Roman"/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/>
          <w:sz w:val="28"/>
          <w:szCs w:val="28"/>
        </w:rPr>
        <w:t>; о</w:t>
      </w:r>
      <w:r w:rsidRPr="00B57C26">
        <w:rPr>
          <w:rFonts w:ascii="Times New Roman" w:hAnsi="Times New Roman"/>
          <w:sz w:val="28"/>
          <w:szCs w:val="28"/>
        </w:rPr>
        <w:t>беспечение жильем инвалидов и семей, имеющих детей-инвалидов</w:t>
      </w:r>
      <w:r>
        <w:rPr>
          <w:rFonts w:ascii="Times New Roman" w:hAnsi="Times New Roman"/>
          <w:sz w:val="28"/>
          <w:szCs w:val="28"/>
        </w:rPr>
        <w:t>; у</w:t>
      </w:r>
      <w:r w:rsidRPr="00B57C26">
        <w:rPr>
          <w:rFonts w:ascii="Times New Roman" w:hAnsi="Times New Roman"/>
          <w:sz w:val="28"/>
          <w:szCs w:val="28"/>
        </w:rPr>
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; п</w:t>
      </w:r>
      <w:r w:rsidRPr="00B57C26">
        <w:rPr>
          <w:rFonts w:ascii="Times New Roman" w:hAnsi="Times New Roman"/>
          <w:sz w:val="28"/>
          <w:szCs w:val="28"/>
        </w:rPr>
        <w:t>еребои в теплоснабжении</w:t>
      </w:r>
      <w:r>
        <w:rPr>
          <w:rFonts w:ascii="Times New Roman" w:hAnsi="Times New Roman"/>
          <w:sz w:val="28"/>
          <w:szCs w:val="28"/>
        </w:rPr>
        <w:t>; п</w:t>
      </w:r>
      <w:r w:rsidRPr="00B57C26">
        <w:rPr>
          <w:rFonts w:ascii="Times New Roman" w:hAnsi="Times New Roman"/>
          <w:sz w:val="28"/>
          <w:szCs w:val="28"/>
        </w:rPr>
        <w:t xml:space="preserve">одключение индивидуальных жилых домов к централизованным сетям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7C2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до-</w:t>
      </w:r>
      <w:r w:rsidRPr="00B57C26">
        <w:rPr>
          <w:rFonts w:ascii="Times New Roman" w:hAnsi="Times New Roman"/>
          <w:sz w:val="28"/>
          <w:szCs w:val="28"/>
        </w:rPr>
        <w:t>, тепло - газо-, электроснабжения и водоотведения</w:t>
      </w:r>
      <w:r>
        <w:rPr>
          <w:rFonts w:ascii="Times New Roman" w:hAnsi="Times New Roman"/>
          <w:sz w:val="28"/>
          <w:szCs w:val="28"/>
        </w:rPr>
        <w:t>; п</w:t>
      </w:r>
      <w:r w:rsidRPr="00B57C26">
        <w:rPr>
          <w:rFonts w:ascii="Times New Roman" w:hAnsi="Times New Roman"/>
          <w:sz w:val="28"/>
          <w:szCs w:val="28"/>
        </w:rPr>
        <w:t>редоставление коммунальных услуг ненадлежащего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по п</w:t>
      </w:r>
      <w:r w:rsidRPr="000B679E">
        <w:rPr>
          <w:rFonts w:ascii="Times New Roman" w:hAnsi="Times New Roman"/>
          <w:sz w:val="28"/>
          <w:szCs w:val="28"/>
        </w:rPr>
        <w:t>рогр</w:t>
      </w:r>
      <w:r>
        <w:rPr>
          <w:rFonts w:ascii="Times New Roman" w:hAnsi="Times New Roman"/>
          <w:sz w:val="28"/>
          <w:szCs w:val="28"/>
        </w:rPr>
        <w:t xml:space="preserve">амме </w:t>
      </w:r>
      <w:r w:rsidRPr="000B679E">
        <w:rPr>
          <w:rFonts w:ascii="Times New Roman" w:hAnsi="Times New Roman"/>
          <w:i/>
          <w:sz w:val="28"/>
          <w:szCs w:val="28"/>
        </w:rPr>
        <w:t>«Капитальный ремонт многоквартирных жилых домов»</w:t>
      </w:r>
      <w:r w:rsidRPr="000B679E">
        <w:rPr>
          <w:rFonts w:ascii="Times New Roman" w:hAnsi="Times New Roman"/>
          <w:sz w:val="28"/>
          <w:szCs w:val="28"/>
        </w:rPr>
        <w:t xml:space="preserve"> выполнен капитальный ремонт 23 жилых домов общей площадью 42,354 тыс. м2 по разным видам работ, а именно: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Разработка и экспертиза ПСД - 1,481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Технадзор - 456,568 </w:t>
      </w:r>
      <w:proofErr w:type="spellStart"/>
      <w:r w:rsidRPr="000B679E">
        <w:rPr>
          <w:rFonts w:ascii="Times New Roman" w:hAnsi="Times New Roman"/>
          <w:sz w:val="28"/>
          <w:szCs w:val="28"/>
        </w:rPr>
        <w:t>тыс.руб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B679E">
        <w:rPr>
          <w:rFonts w:ascii="Times New Roman" w:hAnsi="Times New Roman"/>
          <w:sz w:val="28"/>
          <w:szCs w:val="28"/>
        </w:rPr>
        <w:t xml:space="preserve">Ремонт  </w:t>
      </w:r>
      <w:proofErr w:type="spellStart"/>
      <w:r w:rsidRPr="000B679E">
        <w:rPr>
          <w:rFonts w:ascii="Times New Roman" w:hAnsi="Times New Roman"/>
          <w:sz w:val="28"/>
          <w:szCs w:val="28"/>
        </w:rPr>
        <w:t>внутридомой</w:t>
      </w:r>
      <w:proofErr w:type="spellEnd"/>
      <w:proofErr w:type="gramEnd"/>
      <w:r w:rsidRPr="000B679E">
        <w:rPr>
          <w:rFonts w:ascii="Times New Roman" w:hAnsi="Times New Roman"/>
          <w:sz w:val="28"/>
          <w:szCs w:val="28"/>
        </w:rPr>
        <w:t xml:space="preserve"> инженерной системы теплоснабжения общей протяженностью 4,584 тыс. </w:t>
      </w:r>
      <w:proofErr w:type="spellStart"/>
      <w:r w:rsidRPr="000B679E">
        <w:rPr>
          <w:rFonts w:ascii="Times New Roman" w:hAnsi="Times New Roman"/>
          <w:sz w:val="28"/>
          <w:szCs w:val="28"/>
        </w:rPr>
        <w:t>п.м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.– 7,351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lastRenderedPageBreak/>
        <w:t xml:space="preserve">- Ремонт внутридомовой инженерной системы ГВС общей протяженностью 780 </w:t>
      </w:r>
      <w:proofErr w:type="spellStart"/>
      <w:r w:rsidRPr="000B679E">
        <w:rPr>
          <w:rFonts w:ascii="Times New Roman" w:hAnsi="Times New Roman"/>
          <w:sz w:val="28"/>
          <w:szCs w:val="28"/>
        </w:rPr>
        <w:t>п.м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-  1,443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>- Ремонт внутри</w:t>
      </w:r>
      <w:r w:rsidR="009D1BF5">
        <w:rPr>
          <w:rFonts w:ascii="Times New Roman" w:hAnsi="Times New Roman"/>
          <w:sz w:val="28"/>
          <w:szCs w:val="28"/>
        </w:rPr>
        <w:t xml:space="preserve">домовой инженерной системы ХВС </w:t>
      </w:r>
      <w:r w:rsidRPr="000B679E">
        <w:rPr>
          <w:rFonts w:ascii="Times New Roman" w:hAnsi="Times New Roman"/>
          <w:sz w:val="28"/>
          <w:szCs w:val="28"/>
        </w:rPr>
        <w:t xml:space="preserve">общей протяженностью 722 </w:t>
      </w:r>
      <w:proofErr w:type="spellStart"/>
      <w:r w:rsidRPr="000B679E">
        <w:rPr>
          <w:rFonts w:ascii="Times New Roman" w:hAnsi="Times New Roman"/>
          <w:sz w:val="28"/>
          <w:szCs w:val="28"/>
        </w:rPr>
        <w:t>п.м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 – 880,453 </w:t>
      </w:r>
      <w:proofErr w:type="spellStart"/>
      <w:r w:rsidRPr="000B679E">
        <w:rPr>
          <w:rFonts w:ascii="Times New Roman" w:hAnsi="Times New Roman"/>
          <w:sz w:val="28"/>
          <w:szCs w:val="28"/>
        </w:rPr>
        <w:t>тыс.руб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Ремонт внутридомовой инженерной системы водоотведения общей протяженностью 1,204 тыс. </w:t>
      </w:r>
      <w:proofErr w:type="spellStart"/>
      <w:r w:rsidRPr="000B679E">
        <w:rPr>
          <w:rFonts w:ascii="Times New Roman" w:hAnsi="Times New Roman"/>
          <w:sz w:val="28"/>
          <w:szCs w:val="28"/>
        </w:rPr>
        <w:t>п.м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 – 1,942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Ремонт внутридомовой инженерной системы электроснабжения общей протяженностью 4,223 тыс. </w:t>
      </w:r>
      <w:proofErr w:type="spellStart"/>
      <w:r w:rsidRPr="000B679E">
        <w:rPr>
          <w:rFonts w:ascii="Times New Roman" w:hAnsi="Times New Roman"/>
          <w:sz w:val="28"/>
          <w:szCs w:val="28"/>
        </w:rPr>
        <w:t>п.м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– 4,975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Ремонт подвальных помещений общей площадью 2,015 тыс. м2 – 783,835 </w:t>
      </w:r>
      <w:proofErr w:type="spellStart"/>
      <w:r w:rsidRPr="000B679E">
        <w:rPr>
          <w:rFonts w:ascii="Times New Roman" w:hAnsi="Times New Roman"/>
          <w:sz w:val="28"/>
          <w:szCs w:val="28"/>
        </w:rPr>
        <w:t>тыс.руб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Ремонт крыш общей площадью 6,873 тыс. м2 – 13,053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Ремонт фасада общей площадью 10,235 тыс. м2 – 5,852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Ремонт подъездов общей площадью 10,354 тыс. м2 – 7,235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Изготовление технических паспортов в количестве 23 шт. – 617,698 </w:t>
      </w:r>
      <w:proofErr w:type="spellStart"/>
      <w:r w:rsidRPr="000B679E">
        <w:rPr>
          <w:rFonts w:ascii="Times New Roman" w:hAnsi="Times New Roman"/>
          <w:sz w:val="28"/>
          <w:szCs w:val="28"/>
        </w:rPr>
        <w:t>тыс.руб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  С учетом всех видов работ освоено 46,068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A37C2B" w:rsidRDefault="00A37C2B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C26" w:rsidRDefault="00A37C2B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C2B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b/>
          <w:sz w:val="28"/>
          <w:szCs w:val="28"/>
        </w:rPr>
        <w:t xml:space="preserve"> «социальная сфера»</w:t>
      </w:r>
      <w:r w:rsidR="000B679E">
        <w:rPr>
          <w:rFonts w:ascii="Times New Roman" w:hAnsi="Times New Roman"/>
          <w:b/>
          <w:sz w:val="28"/>
          <w:szCs w:val="28"/>
        </w:rPr>
        <w:t xml:space="preserve"> </w:t>
      </w:r>
      <w:r w:rsidR="009D1BF5">
        <w:rPr>
          <w:rFonts w:ascii="Times New Roman" w:hAnsi="Times New Roman"/>
          <w:sz w:val="28"/>
          <w:szCs w:val="28"/>
        </w:rPr>
        <w:t>(</w:t>
      </w:r>
      <w:r w:rsidR="009D1BF5" w:rsidRPr="009D1BF5">
        <w:rPr>
          <w:rFonts w:ascii="Times New Roman" w:hAnsi="Times New Roman"/>
          <w:sz w:val="28"/>
          <w:szCs w:val="28"/>
        </w:rPr>
        <w:t>80</w:t>
      </w:r>
      <w:r w:rsidR="009D1BF5">
        <w:rPr>
          <w:rFonts w:ascii="Times New Roman" w:hAnsi="Times New Roman"/>
          <w:sz w:val="28"/>
          <w:szCs w:val="28"/>
        </w:rPr>
        <w:t xml:space="preserve"> обращений) </w:t>
      </w:r>
      <w:r w:rsidR="000B679E" w:rsidRPr="000B679E">
        <w:rPr>
          <w:rFonts w:ascii="Times New Roman" w:hAnsi="Times New Roman"/>
          <w:sz w:val="28"/>
          <w:szCs w:val="28"/>
        </w:rPr>
        <w:t>включает следующ</w:t>
      </w:r>
      <w:r w:rsidR="000B679E">
        <w:rPr>
          <w:rFonts w:ascii="Times New Roman" w:hAnsi="Times New Roman"/>
          <w:sz w:val="28"/>
          <w:szCs w:val="28"/>
        </w:rPr>
        <w:t>ие вопросы:</w:t>
      </w:r>
      <w:r w:rsidR="000E1106" w:rsidRPr="000B679E">
        <w:rPr>
          <w:rFonts w:ascii="Times New Roman" w:hAnsi="Times New Roman"/>
          <w:sz w:val="28"/>
          <w:szCs w:val="28"/>
        </w:rPr>
        <w:t xml:space="preserve"> </w:t>
      </w:r>
      <w:r w:rsidR="000E1106">
        <w:rPr>
          <w:rFonts w:ascii="Times New Roman" w:hAnsi="Times New Roman"/>
          <w:sz w:val="28"/>
          <w:szCs w:val="28"/>
        </w:rPr>
        <w:t>образование, наука, к</w:t>
      </w:r>
      <w:r w:rsidR="000E1106" w:rsidRPr="000E1106">
        <w:rPr>
          <w:rFonts w:ascii="Times New Roman" w:hAnsi="Times New Roman"/>
          <w:sz w:val="28"/>
          <w:szCs w:val="28"/>
        </w:rPr>
        <w:t>ультура</w:t>
      </w:r>
      <w:r w:rsidR="000E110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л</w:t>
      </w:r>
      <w:r w:rsidR="000E1106" w:rsidRPr="000E1106">
        <w:rPr>
          <w:rFonts w:ascii="Times New Roman" w:hAnsi="Times New Roman"/>
          <w:sz w:val="28"/>
          <w:szCs w:val="28"/>
        </w:rPr>
        <w:t>ьготы в законодательстве о социальном обеспечении и социальном страховании</w:t>
      </w:r>
      <w:r w:rsidR="000E110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</w:t>
      </w:r>
      <w:r w:rsidR="000E1106" w:rsidRPr="000E1106">
        <w:rPr>
          <w:rFonts w:ascii="Times New Roman" w:hAnsi="Times New Roman"/>
          <w:sz w:val="28"/>
          <w:szCs w:val="28"/>
        </w:rPr>
        <w:t>особия. Компенсационные выплаты (за исключением международного сотрудничества)</w:t>
      </w:r>
      <w:r w:rsidR="000E110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</w:t>
      </w:r>
      <w:r w:rsidR="000E1106" w:rsidRPr="000E1106">
        <w:rPr>
          <w:rFonts w:ascii="Times New Roman" w:hAnsi="Times New Roman"/>
          <w:sz w:val="28"/>
          <w:szCs w:val="28"/>
        </w:rPr>
        <w:t>дравоохранение</w:t>
      </w:r>
      <w:r w:rsidR="000E110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ф</w:t>
      </w:r>
      <w:r w:rsidR="000E1106" w:rsidRPr="000E1106">
        <w:rPr>
          <w:rFonts w:ascii="Times New Roman" w:hAnsi="Times New Roman"/>
          <w:sz w:val="28"/>
          <w:szCs w:val="28"/>
        </w:rPr>
        <w:t>изическая культура и спорт</w:t>
      </w:r>
      <w:r w:rsidR="000E110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</w:t>
      </w:r>
      <w:r w:rsidR="000E1106" w:rsidRPr="000E1106">
        <w:rPr>
          <w:rFonts w:ascii="Times New Roman" w:hAnsi="Times New Roman"/>
          <w:sz w:val="28"/>
          <w:szCs w:val="28"/>
        </w:rPr>
        <w:t>храна семьи, материнства, отцовства и детства</w:t>
      </w:r>
      <w:r w:rsidR="000E110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т</w:t>
      </w:r>
      <w:r w:rsidR="000E1106" w:rsidRPr="000E1106">
        <w:rPr>
          <w:rFonts w:ascii="Times New Roman" w:hAnsi="Times New Roman"/>
          <w:sz w:val="28"/>
          <w:szCs w:val="28"/>
        </w:rPr>
        <w:t>рудоустройство и занятость населения</w:t>
      </w:r>
      <w:r w:rsidR="000E1106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За 2018 год по программе </w:t>
      </w:r>
      <w:r w:rsidRPr="000B679E">
        <w:rPr>
          <w:rFonts w:ascii="Times New Roman" w:hAnsi="Times New Roman"/>
          <w:i/>
          <w:sz w:val="28"/>
          <w:szCs w:val="28"/>
        </w:rPr>
        <w:t xml:space="preserve">«Строительство </w:t>
      </w:r>
      <w:proofErr w:type="spellStart"/>
      <w:r w:rsidRPr="000B679E">
        <w:rPr>
          <w:rFonts w:ascii="Times New Roman" w:hAnsi="Times New Roman"/>
          <w:i/>
          <w:sz w:val="28"/>
          <w:szCs w:val="28"/>
        </w:rPr>
        <w:t>ФАПов</w:t>
      </w:r>
      <w:proofErr w:type="spellEnd"/>
      <w:r w:rsidRPr="000B679E">
        <w:rPr>
          <w:rFonts w:ascii="Times New Roman" w:hAnsi="Times New Roman"/>
          <w:i/>
          <w:sz w:val="28"/>
          <w:szCs w:val="28"/>
        </w:rPr>
        <w:t>, ПАО и капитальный ремонт объектов здравоохранения»</w:t>
      </w:r>
      <w:r w:rsidRPr="000B679E">
        <w:rPr>
          <w:rFonts w:ascii="Times New Roman" w:hAnsi="Times New Roman"/>
          <w:sz w:val="28"/>
          <w:szCs w:val="28"/>
        </w:rPr>
        <w:t xml:space="preserve"> выполнены следующие работы:             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 строительство модульного </w:t>
      </w:r>
      <w:proofErr w:type="spellStart"/>
      <w:r w:rsidRPr="000B679E">
        <w:rPr>
          <w:rFonts w:ascii="Times New Roman" w:hAnsi="Times New Roman"/>
          <w:sz w:val="28"/>
          <w:szCs w:val="28"/>
        </w:rPr>
        <w:t>ФАПа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 w:rsidRPr="000B679E">
        <w:rPr>
          <w:rFonts w:ascii="Times New Roman" w:hAnsi="Times New Roman"/>
          <w:sz w:val="28"/>
          <w:szCs w:val="28"/>
        </w:rPr>
        <w:t>Енабердино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 S = 24 м2 - 2,904 млн. руб. 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взрослой поликлиники S = 2793 м2 – 48,644,0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женской консультации S = 263 м2 – 6,604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. </w:t>
      </w:r>
    </w:p>
    <w:p w:rsid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Освоено 58,152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Региональная программа </w:t>
      </w:r>
      <w:r w:rsidRPr="000B679E">
        <w:rPr>
          <w:rFonts w:ascii="Times New Roman" w:hAnsi="Times New Roman"/>
          <w:i/>
          <w:sz w:val="28"/>
          <w:szCs w:val="28"/>
        </w:rPr>
        <w:t>«Капитальный ремонт о</w:t>
      </w:r>
      <w:r>
        <w:rPr>
          <w:rFonts w:ascii="Times New Roman" w:hAnsi="Times New Roman"/>
          <w:i/>
          <w:sz w:val="28"/>
          <w:szCs w:val="28"/>
        </w:rPr>
        <w:t>бъектов культурного назначения»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 По региональной программе «Капитальный ремонт объектов культурного назначения» выполнен: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</w:t>
      </w:r>
      <w:proofErr w:type="spellStart"/>
      <w:r w:rsidRPr="000B679E">
        <w:rPr>
          <w:rFonts w:ascii="Times New Roman" w:hAnsi="Times New Roman"/>
          <w:sz w:val="28"/>
          <w:szCs w:val="28"/>
        </w:rPr>
        <w:t>Енабердинского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 СДК S = 295,8 м2 – 6,388 млн. руб.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</w:t>
      </w:r>
      <w:proofErr w:type="spellStart"/>
      <w:r w:rsidRPr="000B679E">
        <w:rPr>
          <w:rFonts w:ascii="Times New Roman" w:hAnsi="Times New Roman"/>
          <w:sz w:val="28"/>
          <w:szCs w:val="28"/>
        </w:rPr>
        <w:t>Старогришкинского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 СДК S = 1665,3 м2– 6,062 млн. руб.</w:t>
      </w:r>
    </w:p>
    <w:p w:rsid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79E">
        <w:rPr>
          <w:rFonts w:ascii="Times New Roman" w:hAnsi="Times New Roman"/>
          <w:sz w:val="28"/>
          <w:szCs w:val="28"/>
        </w:rPr>
        <w:t>Освоено  12</w:t>
      </w:r>
      <w:proofErr w:type="gramEnd"/>
      <w:r w:rsidRPr="000B679E">
        <w:rPr>
          <w:rFonts w:ascii="Times New Roman" w:hAnsi="Times New Roman"/>
          <w:sz w:val="28"/>
          <w:szCs w:val="28"/>
        </w:rPr>
        <w:t>,45 млн. руб.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B679E">
        <w:rPr>
          <w:rFonts w:ascii="Times New Roman" w:hAnsi="Times New Roman"/>
          <w:i/>
          <w:sz w:val="28"/>
          <w:szCs w:val="28"/>
        </w:rPr>
        <w:t>«Ремонт и укрепление материальной ба</w:t>
      </w:r>
      <w:r w:rsidRPr="000B679E">
        <w:rPr>
          <w:rFonts w:ascii="Times New Roman" w:hAnsi="Times New Roman"/>
          <w:i/>
          <w:sz w:val="28"/>
          <w:szCs w:val="28"/>
        </w:rPr>
        <w:t>зы молодежных центров и клубов»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>В рамках программы «Ремонт и укрепление материальной базы молодежных центров и клубов» выполнен: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>- Капитальный ремонт молодежного цента «</w:t>
      </w:r>
      <w:proofErr w:type="spellStart"/>
      <w:r w:rsidRPr="000B679E">
        <w:rPr>
          <w:rFonts w:ascii="Times New Roman" w:hAnsi="Times New Roman"/>
          <w:sz w:val="28"/>
          <w:szCs w:val="28"/>
        </w:rPr>
        <w:t>Яшьлек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» S = 567,8 м2 - 11,200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 Так же в рамках данной программы капитальный ремонт молодежного цента «</w:t>
      </w:r>
      <w:proofErr w:type="spellStart"/>
      <w:r w:rsidRPr="000B679E">
        <w:rPr>
          <w:rFonts w:ascii="Times New Roman" w:hAnsi="Times New Roman"/>
          <w:sz w:val="28"/>
          <w:szCs w:val="28"/>
        </w:rPr>
        <w:t>Яшьлек</w:t>
      </w:r>
      <w:proofErr w:type="spellEnd"/>
      <w:r w:rsidRPr="000B679E">
        <w:rPr>
          <w:rFonts w:ascii="Times New Roman" w:hAnsi="Times New Roman"/>
          <w:sz w:val="28"/>
          <w:szCs w:val="28"/>
        </w:rPr>
        <w:t xml:space="preserve">» является переходящим объектом на 2019 год. 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lastRenderedPageBreak/>
        <w:t xml:space="preserve">- Капитальный ремонт молодежного клуба «Мастер» S = 297,8 м2 - 2,300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>Освоено – 13,5 млн. руб.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Программа </w:t>
      </w:r>
      <w:r w:rsidRPr="000B679E">
        <w:rPr>
          <w:rFonts w:ascii="Times New Roman" w:hAnsi="Times New Roman"/>
          <w:i/>
          <w:sz w:val="28"/>
          <w:szCs w:val="28"/>
        </w:rPr>
        <w:t>«Капитальн</w:t>
      </w:r>
      <w:r>
        <w:rPr>
          <w:rFonts w:ascii="Times New Roman" w:hAnsi="Times New Roman"/>
          <w:i/>
          <w:sz w:val="28"/>
          <w:szCs w:val="28"/>
        </w:rPr>
        <w:t>ый ремонт объектов образования»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>По программе «Капитальный ремонт объектов образования» выполнены следующие работы: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ДШИ по ул. Зеленая д. 23 S = 1592 м2 – 43,718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>- Капитальный ремонт д</w:t>
      </w:r>
      <w:r>
        <w:rPr>
          <w:rFonts w:ascii="Times New Roman" w:hAnsi="Times New Roman"/>
          <w:sz w:val="28"/>
          <w:szCs w:val="28"/>
        </w:rPr>
        <w:t xml:space="preserve">етского сада № 1. S = 616,1 м2 </w:t>
      </w:r>
      <w:r w:rsidRPr="000B679E">
        <w:rPr>
          <w:rFonts w:ascii="Times New Roman" w:hAnsi="Times New Roman"/>
          <w:sz w:val="28"/>
          <w:szCs w:val="28"/>
        </w:rPr>
        <w:t xml:space="preserve">– 2,775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детского сада № 8. S = 1122 м2 – 6,465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входной группы образовательной школы № 7 – 528 </w:t>
      </w:r>
      <w:proofErr w:type="spellStart"/>
      <w:r w:rsidRPr="000B679E">
        <w:rPr>
          <w:rFonts w:ascii="Times New Roman" w:hAnsi="Times New Roman"/>
          <w:sz w:val="28"/>
          <w:szCs w:val="28"/>
        </w:rPr>
        <w:t>тыс.руб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Освоено – 53,486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Программа </w:t>
      </w:r>
      <w:r w:rsidRPr="000B679E">
        <w:rPr>
          <w:rFonts w:ascii="Times New Roman" w:hAnsi="Times New Roman"/>
          <w:i/>
          <w:sz w:val="28"/>
          <w:szCs w:val="28"/>
        </w:rPr>
        <w:t>«Строительство и капитальный ремонт объектов социально-общественной инф</w:t>
      </w:r>
      <w:r>
        <w:rPr>
          <w:rFonts w:ascii="Times New Roman" w:hAnsi="Times New Roman"/>
          <w:i/>
          <w:sz w:val="28"/>
          <w:szCs w:val="28"/>
        </w:rPr>
        <w:t>раструктуры»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>По программе «Строительство и капитальный ремонт объектов социально-общественной инфраструктуры» выполнены следующие работы: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административного здания – 9,723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ПИР на Краеведческий музей – 1,268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Строительство общественная бани на 25 мест – 16,098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P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- Капитальный ремонт здания военкомата S = 267,7 м2 – 1,7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9E">
        <w:rPr>
          <w:rFonts w:ascii="Times New Roman" w:hAnsi="Times New Roman"/>
          <w:sz w:val="28"/>
          <w:szCs w:val="28"/>
        </w:rPr>
        <w:t xml:space="preserve">Освоено – 28,789 </w:t>
      </w:r>
      <w:proofErr w:type="spellStart"/>
      <w:r w:rsidRPr="000B679E">
        <w:rPr>
          <w:rFonts w:ascii="Times New Roman" w:hAnsi="Times New Roman"/>
          <w:sz w:val="28"/>
          <w:szCs w:val="28"/>
        </w:rPr>
        <w:t>млн.руб</w:t>
      </w:r>
      <w:proofErr w:type="spellEnd"/>
      <w:r w:rsidRPr="000B679E">
        <w:rPr>
          <w:rFonts w:ascii="Times New Roman" w:hAnsi="Times New Roman"/>
          <w:sz w:val="28"/>
          <w:szCs w:val="28"/>
        </w:rPr>
        <w:t>.</w:t>
      </w:r>
    </w:p>
    <w:p w:rsidR="000B679E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C2B" w:rsidRDefault="00A37C2B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тематике «</w:t>
      </w:r>
      <w:r w:rsidRPr="00A37C2B">
        <w:rPr>
          <w:rFonts w:ascii="Times New Roman" w:hAnsi="Times New Roman"/>
          <w:b/>
          <w:sz w:val="28"/>
          <w:szCs w:val="28"/>
        </w:rPr>
        <w:t>государство, общество, политика</w:t>
      </w:r>
      <w:r>
        <w:rPr>
          <w:rFonts w:ascii="Times New Roman" w:hAnsi="Times New Roman"/>
          <w:sz w:val="28"/>
          <w:szCs w:val="28"/>
        </w:rPr>
        <w:t>»</w:t>
      </w:r>
      <w:r w:rsidRPr="00A37C2B">
        <w:rPr>
          <w:rFonts w:ascii="Times New Roman" w:hAnsi="Times New Roman"/>
          <w:sz w:val="28"/>
          <w:szCs w:val="28"/>
        </w:rPr>
        <w:t xml:space="preserve"> </w:t>
      </w:r>
      <w:r w:rsidR="009D1BF5">
        <w:rPr>
          <w:rFonts w:ascii="Times New Roman" w:hAnsi="Times New Roman"/>
          <w:sz w:val="28"/>
          <w:szCs w:val="28"/>
        </w:rPr>
        <w:t>(</w:t>
      </w:r>
      <w:r w:rsidR="009D1BF5" w:rsidRPr="009D1BF5">
        <w:rPr>
          <w:rFonts w:ascii="Times New Roman" w:hAnsi="Times New Roman"/>
          <w:sz w:val="28"/>
          <w:szCs w:val="28"/>
        </w:rPr>
        <w:t>55</w:t>
      </w:r>
      <w:r w:rsidR="009D1BF5">
        <w:rPr>
          <w:rFonts w:ascii="Times New Roman" w:hAnsi="Times New Roman"/>
          <w:sz w:val="28"/>
          <w:szCs w:val="28"/>
        </w:rPr>
        <w:t xml:space="preserve"> обращений) </w:t>
      </w:r>
      <w:r>
        <w:rPr>
          <w:rFonts w:ascii="Times New Roman" w:hAnsi="Times New Roman"/>
          <w:sz w:val="28"/>
          <w:szCs w:val="28"/>
        </w:rPr>
        <w:t xml:space="preserve">основную долю составляют </w:t>
      </w:r>
      <w:r w:rsidRPr="00A37C2B">
        <w:rPr>
          <w:rFonts w:ascii="Times New Roman" w:hAnsi="Times New Roman"/>
          <w:sz w:val="28"/>
          <w:szCs w:val="28"/>
        </w:rPr>
        <w:t>обращения по вопросам работы должностных лиц органов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местного самоуправления и </w:t>
      </w:r>
      <w:r w:rsidRPr="00A37C2B">
        <w:rPr>
          <w:rFonts w:ascii="Times New Roman" w:hAnsi="Times New Roman"/>
          <w:sz w:val="28"/>
          <w:szCs w:val="28"/>
        </w:rPr>
        <w:t>запросы архивных данных.</w:t>
      </w:r>
    </w:p>
    <w:p w:rsidR="000B679E" w:rsidRPr="00A37C2B" w:rsidRDefault="000B679E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C2B" w:rsidRDefault="00A37C2B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C2B">
        <w:rPr>
          <w:rFonts w:ascii="Times New Roman" w:hAnsi="Times New Roman"/>
          <w:sz w:val="28"/>
          <w:szCs w:val="28"/>
        </w:rPr>
        <w:t>По разделу</w:t>
      </w:r>
      <w:r>
        <w:rPr>
          <w:rFonts w:ascii="Times New Roman" w:hAnsi="Times New Roman"/>
          <w:b/>
          <w:sz w:val="28"/>
          <w:szCs w:val="28"/>
        </w:rPr>
        <w:t xml:space="preserve"> «о</w:t>
      </w:r>
      <w:r w:rsidR="000E1106" w:rsidRPr="000E1106">
        <w:rPr>
          <w:rFonts w:ascii="Times New Roman" w:hAnsi="Times New Roman"/>
          <w:b/>
          <w:sz w:val="28"/>
          <w:szCs w:val="28"/>
        </w:rPr>
        <w:t>борона, безопасность, законность</w:t>
      </w:r>
      <w:r>
        <w:rPr>
          <w:rFonts w:ascii="Times New Roman" w:hAnsi="Times New Roman"/>
          <w:b/>
          <w:sz w:val="28"/>
          <w:szCs w:val="28"/>
        </w:rPr>
        <w:t>»</w:t>
      </w:r>
      <w:r w:rsidR="000E1106">
        <w:rPr>
          <w:rFonts w:ascii="Times New Roman" w:hAnsi="Times New Roman"/>
          <w:b/>
          <w:sz w:val="28"/>
          <w:szCs w:val="28"/>
        </w:rPr>
        <w:t xml:space="preserve"> </w:t>
      </w:r>
      <w:r w:rsidR="009D1BF5">
        <w:rPr>
          <w:rFonts w:ascii="Times New Roman" w:hAnsi="Times New Roman"/>
          <w:sz w:val="28"/>
          <w:szCs w:val="28"/>
        </w:rPr>
        <w:t>(</w:t>
      </w:r>
      <w:r w:rsidR="009D1BF5" w:rsidRPr="009D1BF5">
        <w:rPr>
          <w:rFonts w:ascii="Times New Roman" w:hAnsi="Times New Roman"/>
          <w:sz w:val="28"/>
          <w:szCs w:val="28"/>
        </w:rPr>
        <w:t>13</w:t>
      </w:r>
      <w:r w:rsidR="009D1BF5">
        <w:rPr>
          <w:rFonts w:ascii="Times New Roman" w:hAnsi="Times New Roman"/>
          <w:sz w:val="28"/>
          <w:szCs w:val="28"/>
        </w:rPr>
        <w:t xml:space="preserve"> обращений) </w:t>
      </w:r>
      <w:r>
        <w:rPr>
          <w:rFonts w:ascii="Times New Roman" w:hAnsi="Times New Roman"/>
          <w:sz w:val="28"/>
          <w:szCs w:val="28"/>
        </w:rPr>
        <w:t>о</w:t>
      </w:r>
      <w:r w:rsidRPr="00A37C2B">
        <w:rPr>
          <w:rFonts w:ascii="Times New Roman" w:hAnsi="Times New Roman"/>
          <w:sz w:val="28"/>
          <w:szCs w:val="28"/>
        </w:rPr>
        <w:t>сновную массу составляют заявления частного характера.</w:t>
      </w:r>
    </w:p>
    <w:p w:rsidR="00F849D2" w:rsidRPr="00F849D2" w:rsidRDefault="00F849D2" w:rsidP="000B6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9D2" w:rsidRPr="00F849D2" w:rsidRDefault="00F849D2" w:rsidP="000B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9D2" w:rsidRPr="00F849D2" w:rsidRDefault="00F849D2" w:rsidP="000B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49D2" w:rsidRPr="00F849D2" w:rsidSect="009D1BF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6"/>
    <w:rsid w:val="000B679E"/>
    <w:rsid w:val="000D71CB"/>
    <w:rsid w:val="000E1106"/>
    <w:rsid w:val="001B2F64"/>
    <w:rsid w:val="00252C0F"/>
    <w:rsid w:val="00285A3F"/>
    <w:rsid w:val="004A7C65"/>
    <w:rsid w:val="004B1F22"/>
    <w:rsid w:val="005D4642"/>
    <w:rsid w:val="00744FB6"/>
    <w:rsid w:val="007825B6"/>
    <w:rsid w:val="008C46DE"/>
    <w:rsid w:val="009D1BF5"/>
    <w:rsid w:val="00A37C2B"/>
    <w:rsid w:val="00B57C26"/>
    <w:rsid w:val="00DA421D"/>
    <w:rsid w:val="00DF6478"/>
    <w:rsid w:val="00EE56A9"/>
    <w:rsid w:val="00F71B8A"/>
    <w:rsid w:val="00F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C2A6"/>
  <w15:chartTrackingRefBased/>
  <w15:docId w15:val="{A43EA5AE-807C-4363-BB25-3B19377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2019-03-12T10:59:00Z</cp:lastPrinted>
  <dcterms:created xsi:type="dcterms:W3CDTF">2019-02-26T12:31:00Z</dcterms:created>
  <dcterms:modified xsi:type="dcterms:W3CDTF">2019-03-12T11:00:00Z</dcterms:modified>
</cp:coreProperties>
</file>