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Государственный служащий включен в состав коллегии государственного органа субъекта Российской Федерации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Одно из подведомственных учреждений,получающих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 xml:space="preserve">заместителем руководителя государственного органадолжностных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 w:rsidR="00F143AE">
        <w:rPr>
          <w:rFonts w:ascii="Times New Roman" w:hAnsi="Times New Roman"/>
          <w:sz w:val="28"/>
          <w:szCs w:val="28"/>
        </w:rPr>
        <w:t>к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производственномукооперативу на общую сумму свыше 10 млн. руб.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 xml:space="preserve">сестройврио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B0" w:rsidRDefault="00494DB0" w:rsidP="00BC36D1">
      <w:r>
        <w:separator/>
      </w:r>
    </w:p>
  </w:endnote>
  <w:endnote w:type="continuationSeparator" w:id="0">
    <w:p w:rsidR="00494DB0" w:rsidRDefault="00494DB0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B0" w:rsidRDefault="00494DB0" w:rsidP="00BC36D1">
      <w:r>
        <w:separator/>
      </w:r>
    </w:p>
  </w:footnote>
  <w:footnote w:type="continuationSeparator" w:id="0">
    <w:p w:rsidR="00494DB0" w:rsidRDefault="00494DB0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436C89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85744C">
          <w:rPr>
            <w:rFonts w:ascii="Times New Roman" w:hAnsi="Times New Roman" w:cs="Times New Roman"/>
            <w:noProof/>
            <w:sz w:val="24"/>
          </w:rPr>
          <w:t>2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850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C89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4DB0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043EA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5744C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72CCA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7598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A5729-62C7-4212-A304-A14C4E14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7DD5D-D8B6-44A4-B011-76BECAE3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Лейсан Хуснутдинова</cp:lastModifiedBy>
  <cp:revision>2</cp:revision>
  <cp:lastPrinted>2018-07-11T13:29:00Z</cp:lastPrinted>
  <dcterms:created xsi:type="dcterms:W3CDTF">2020-05-25T13:05:00Z</dcterms:created>
  <dcterms:modified xsi:type="dcterms:W3CDTF">2020-05-25T13:05:00Z</dcterms:modified>
</cp:coreProperties>
</file>