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9" w:rsidRDefault="00676189" w:rsidP="00676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муниципальной программы</w:t>
      </w:r>
    </w:p>
    <w:p w:rsidR="00676189" w:rsidRDefault="00676189" w:rsidP="00676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в Менделеевском муниципальном районе </w:t>
      </w:r>
    </w:p>
    <w:p w:rsidR="00676189" w:rsidRDefault="00676189" w:rsidP="00676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 на 2015 – 2023 годы» за 2020 год.</w:t>
      </w:r>
    </w:p>
    <w:p w:rsidR="00676189" w:rsidRDefault="00676189" w:rsidP="00676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31" w:rsidRPr="00451742" w:rsidRDefault="007C1531" w:rsidP="00451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 w:rsidRPr="00451742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AE27B3" w:rsidRPr="00451742">
        <w:trPr>
          <w:trHeight w:val="4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7B3" w:rsidRPr="00451742" w:rsidRDefault="00AE27B3" w:rsidP="00451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 w:rsidRPr="00451742">
        <w:trPr>
          <w:trHeight w:val="245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7B3" w:rsidRPr="00451742">
        <w:trPr>
          <w:trHeight w:val="343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bCs/>
                <w:sz w:val="24"/>
                <w:szCs w:val="24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E27B3" w:rsidRPr="00451742" w:rsidTr="008D317C">
        <w:trPr>
          <w:trHeight w:val="24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Кабмин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</w:t>
            </w:r>
            <w:r w:rsidR="00074780" w:rsidRPr="00451742">
              <w:rPr>
                <w:rFonts w:ascii="Times New Roman" w:hAnsi="Times New Roman"/>
                <w:sz w:val="24"/>
                <w:szCs w:val="24"/>
              </w:rPr>
              <w:t>ения мун</w:t>
            </w:r>
            <w:r w:rsidR="00E71553" w:rsidRPr="00451742">
              <w:rPr>
                <w:rFonts w:ascii="Times New Roman" w:hAnsi="Times New Roman"/>
                <w:sz w:val="24"/>
                <w:szCs w:val="24"/>
              </w:rPr>
              <w:t>иципального района, в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2020 года в Менделеевском муници</w:t>
            </w:r>
            <w:r w:rsidR="00A70635" w:rsidRPr="00451742">
              <w:rPr>
                <w:rFonts w:ascii="Times New Roman" w:hAnsi="Times New Roman"/>
                <w:sz w:val="24"/>
                <w:szCs w:val="24"/>
              </w:rPr>
              <w:t xml:space="preserve">пальном районе приняты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635" w:rsidRPr="00451742">
              <w:rPr>
                <w:rFonts w:ascii="Times New Roman" w:hAnsi="Times New Roman"/>
                <w:sz w:val="24"/>
                <w:szCs w:val="24"/>
              </w:rPr>
              <w:t xml:space="preserve"> следующие муниципальные НПА, направленные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на сок</w:t>
            </w:r>
            <w:r w:rsidR="00A70635" w:rsidRPr="00451742">
              <w:rPr>
                <w:rFonts w:ascii="Times New Roman" w:hAnsi="Times New Roman"/>
                <w:sz w:val="24"/>
                <w:szCs w:val="24"/>
              </w:rPr>
              <w:t>ращение коррупционных факторов:</w:t>
            </w:r>
          </w:p>
          <w:p w:rsidR="0091491D" w:rsidRPr="00451742" w:rsidRDefault="0091491D" w:rsidP="004517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Решение </w:t>
            </w:r>
            <w:r w:rsidR="007E3753" w:rsidRPr="004517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Совета ММР РТ</w:t>
            </w:r>
            <w:r w:rsidRPr="004517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№247</w:t>
            </w:r>
            <w:r w:rsidR="001317C4" w:rsidRPr="004517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 18.02.2020</w:t>
            </w:r>
            <w:r w:rsidRPr="004517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"Об утверждении порядка ведения перечня видов муниципального контроля органов местного самоуправления Менделеевского муниципального района Республики Татарстан, уполномоченных на их осуществление"</w:t>
            </w:r>
          </w:p>
          <w:p w:rsidR="0091491D" w:rsidRPr="00451742" w:rsidRDefault="0091491D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-Постановление Главы Менделеевского муниципального района от 17.02.2020 №16 «Об утверждении перечня должностей, входящих в состав межведомственной комиссии по профилактике правонарушений Менделеевского муниципального района»;</w:t>
            </w:r>
          </w:p>
          <w:p w:rsidR="0091491D" w:rsidRPr="00451742" w:rsidRDefault="0091491D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-Постановление Главы Менделеевского муниципального района от 17.02.2020 №17 «О проведении муниципального этапа республиканско</w:t>
            </w:r>
            <w:r w:rsidR="007E3753" w:rsidRPr="00451742">
              <w:rPr>
                <w:rFonts w:ascii="Times New Roman" w:hAnsi="Times New Roman"/>
                <w:sz w:val="24"/>
                <w:szCs w:val="24"/>
              </w:rPr>
              <w:t>го конкурса «Территория Закона»;</w:t>
            </w:r>
          </w:p>
          <w:p w:rsidR="007E3753" w:rsidRPr="00451742" w:rsidRDefault="007E3753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Главы Менделеевского муниципального района от 06.05.2020 №17 «Об утверждении состава районной межведомственной комиссии по повышению уровня жизни населения и легализации доходов Менделеевского муниципального района Республики Татарстан;</w:t>
            </w:r>
          </w:p>
          <w:p w:rsidR="0091491D" w:rsidRPr="00451742" w:rsidRDefault="0091491D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sz w:val="24"/>
                <w:szCs w:val="24"/>
              </w:rPr>
              <w:t>-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r w:rsidRPr="00451742">
              <w:rPr>
                <w:sz w:val="24"/>
                <w:szCs w:val="24"/>
              </w:rPr>
              <w:t>»;</w:t>
            </w:r>
          </w:p>
          <w:p w:rsidR="0091491D" w:rsidRPr="00451742" w:rsidRDefault="0091491D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от 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надзора»;</w:t>
            </w:r>
          </w:p>
          <w:p w:rsidR="0091491D" w:rsidRPr="00451742" w:rsidRDefault="0091491D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-Постановление Главы Менделеевского муниципального района от   20 мая 2020 №50 «Об утверждении должностной инструкции ответственного лица по профилактике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 Совета Менделеевского муниципального района Республики Татарстан»;</w:t>
            </w:r>
          </w:p>
          <w:p w:rsidR="007E3753" w:rsidRPr="00451742" w:rsidRDefault="007E3753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Главы Менделеевского муниципального района от   01 ноября 2020 №88 «Об утверждении комиссии по межнациональным и межконфессиональным отношениям на территории Менделеевского муниципального района РТ»;</w:t>
            </w:r>
          </w:p>
          <w:p w:rsidR="00AE27B3" w:rsidRPr="00451742" w:rsidRDefault="0091491D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-Распоряжение руководителя Исполнительного комитета   Менделеевского муниципального района от 19.05.2020 №115 «Об утверждении должностной инструкции ответственного лица по профилактике коррупционных и иных правонарушений Исполнительного комитета Менделеевского муниципального района Республики Татарстан</w:t>
            </w:r>
            <w:r w:rsidR="00474569" w:rsidRPr="0045174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E3753" w:rsidRPr="00451742" w:rsidRDefault="007E3753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4780" w:rsidRPr="00451742" w:rsidRDefault="00074780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от   07 июля 2020 №377 «О внесении изменений в административные регламенты предоставления государственных услуг в области опеки и попечительства»;</w:t>
            </w:r>
          </w:p>
          <w:p w:rsidR="005B39A9" w:rsidRPr="00451742" w:rsidRDefault="00C464B7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-Постановление</w:t>
            </w:r>
            <w:r w:rsidR="00120B18" w:rsidRPr="00451742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Менделеевского муниципального района от   24 июля 2020 №413 </w:t>
            </w:r>
            <w:r w:rsidR="00074780" w:rsidRPr="00451742">
              <w:rPr>
                <w:rFonts w:ascii="Times New Roman" w:hAnsi="Times New Roman"/>
                <w:sz w:val="24"/>
                <w:szCs w:val="24"/>
              </w:rPr>
              <w:t>«</w:t>
            </w:r>
            <w:r w:rsidR="005B39A9" w:rsidRPr="0045174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Менделеевского муниципального района от 19.05.2015 № 304 «Об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Менделеевском муниципальном районе Республики Татарстан»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569" w:rsidRPr="00451742" w:rsidRDefault="00C464B7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="00474569" w:rsidRPr="0045174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120B18" w:rsidRPr="00451742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r w:rsidR="00474569" w:rsidRPr="00451742">
              <w:rPr>
                <w:rFonts w:ascii="Times New Roman" w:hAnsi="Times New Roman"/>
                <w:sz w:val="24"/>
                <w:szCs w:val="24"/>
              </w:rPr>
              <w:t xml:space="preserve">Менделеевского муниципального района от   28 августа 2020 №478 </w:t>
            </w:r>
            <w:r w:rsidR="00474569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«Об утверждении Положения о единой комиссии по осуществлению закупок и Положения о порядке взаимодействия муниципальных заказчиков, осуществляющих закупки товаров, работ, услуг для муниципальных нужд с муниципальным органом, уполномоченным на определение поставщиков (подрядчиков, исполнителей) для заказчиков»</w:t>
            </w:r>
            <w:r w:rsidR="00074780" w:rsidRPr="004517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753" w:rsidRPr="00451742" w:rsidRDefault="007E3753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Менделеевского муниципального района от   </w:t>
            </w:r>
            <w:r w:rsidR="00370D80" w:rsidRPr="00451742"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2020 №6</w:t>
            </w:r>
            <w:r w:rsidR="00370D80" w:rsidRPr="00451742">
              <w:rPr>
                <w:rFonts w:ascii="Times New Roman" w:hAnsi="Times New Roman"/>
                <w:sz w:val="24"/>
                <w:szCs w:val="24"/>
              </w:rPr>
              <w:t>70 «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Исполнительного комитета Менделеевского муниципального района Республики Татарстан</w:t>
            </w:r>
            <w:r w:rsidR="00370D80" w:rsidRPr="0045174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E3753" w:rsidRPr="00451742" w:rsidRDefault="007E3753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от   07 декабря 2020 №696 «Об утверждении Программы профилактики нарушений в сфере муниципального жилищного контроля в Менделеевском муниципальном районе на 2021-2023гг.»;</w:t>
            </w:r>
          </w:p>
          <w:p w:rsidR="007E3753" w:rsidRPr="00451742" w:rsidRDefault="007E3753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от   07 декабря 2020 №696 «Об утверждении Программы профилактики нарушений в сфере муниципального жилищного контроля в Менделеевском муниципальном районе на 2020 год и плановый период 2021 - 2022 годов»;</w:t>
            </w:r>
          </w:p>
          <w:p w:rsidR="00074780" w:rsidRPr="00451742" w:rsidRDefault="00074780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- Решение Совета Менделеевского муниципального района от 21 июля 2020 года №263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Менделеевского муниципального района мер ответственности за представление недостоверных или неполных сведений о своих доходах,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 w:rsidR="00B94FDE" w:rsidRPr="0045174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48B7" w:rsidRPr="00451742" w:rsidRDefault="00B94FDE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Решение Совета Менделеевского муниципального района от 17 ноября 2020 года №37 «О Молодежном парламенте при Совете Менделеевского муниципального района»</w:t>
            </w:r>
            <w:r w:rsidR="0003108A" w:rsidRPr="004517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8B7" w:rsidRPr="00451742" w:rsidRDefault="000648B7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Главы Менделеевского муниципального района от 18.11.2020 №94 «</w:t>
            </w:r>
            <w:r w:rsidRPr="004517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 проведении мероприятий, приуроченных к Международному дню борьбы с коррупцией в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Менделеевском</w:t>
            </w:r>
            <w:r w:rsidRPr="004517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муниципальном районе Республики Татарстан»</w:t>
            </w:r>
          </w:p>
          <w:p w:rsidR="000648B7" w:rsidRPr="00451742" w:rsidRDefault="000648B7" w:rsidP="00451742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08A" w:rsidRPr="00451742" w:rsidRDefault="0003108A" w:rsidP="004517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3" w:rsidRPr="00451742" w:rsidTr="00D42F46">
        <w:trPr>
          <w:trHeight w:val="892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77583" w:rsidRPr="00451742" w:rsidRDefault="00677583" w:rsidP="0045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pStyle w:val="afa"/>
              <w:shd w:val="clear" w:color="auto" w:fill="FFFFFF"/>
              <w:spacing w:before="0" w:after="0"/>
              <w:jc w:val="both"/>
            </w:pPr>
            <w:r w:rsidRPr="00451742">
              <w:t xml:space="preserve">     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района. Распоряжением Главы Менделеевского муниципального района Республики Татарстан от 26.09.2019 года №44/1к и </w:t>
            </w:r>
            <w:hyperlink r:id="rId8" w:history="1">
              <w:r w:rsidRPr="00451742">
                <w:rPr>
                  <w:lang w:eastAsia="ru-RU"/>
                </w:rPr>
                <w:t>Распоряжением Исполнительного комитета Менделеевского муниципального района Республики Татарстан от 02.06.2020 №131 "О назначении ответственного лица по профилактике коррупционных и иных правонарушений"</w:t>
              </w:r>
            </w:hyperlink>
            <w:r w:rsidRPr="00451742">
              <w:t xml:space="preserve"> ответственным лицом, наделенным функциями и полномочиями по предупреждению коррупционных правонарушений в Менделеевском муниципальном районе, назначен заведующий сектором по кадровой работе Совета Менделеевского муниципального района.  </w:t>
            </w:r>
            <w:r w:rsidR="00E71553" w:rsidRPr="00451742">
              <w:t>В 2020 году</w:t>
            </w:r>
            <w:r w:rsidRPr="00451742">
              <w:t xml:space="preserve"> осуще</w:t>
            </w:r>
            <w:r w:rsidR="00E71553" w:rsidRPr="00451742">
              <w:t>ствлена про</w:t>
            </w:r>
            <w:r w:rsidR="00617216" w:rsidRPr="00451742">
              <w:t>верка 68</w:t>
            </w:r>
            <w:r w:rsidRPr="00451742">
              <w:t xml:space="preserve"> справок о доходах, расходах, об имуществе и обязательствах имущественного характера муниципальных служащих</w:t>
            </w:r>
            <w:r w:rsidR="00370D80" w:rsidRPr="00451742">
              <w:t xml:space="preserve"> </w:t>
            </w:r>
          </w:p>
        </w:tc>
      </w:tr>
      <w:tr w:rsidR="00677583" w:rsidRPr="00451742" w:rsidTr="00D42F46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pStyle w:val="afa"/>
              <w:shd w:val="clear" w:color="auto" w:fill="FFFFFF"/>
              <w:spacing w:before="0" w:after="0"/>
              <w:jc w:val="both"/>
            </w:pPr>
            <w:r w:rsidRPr="00451742">
              <w:t xml:space="preserve"> Менделеевского муниципального района. Проверку осуществляли помощник Главы по вопросам противодействия коррупции и заведующий сектором по кадровой работе Совета Менделеевского муниципального района. В ходе проведенного анализа недостоверных сведений о доходах, предоставленных муниципальными служащими Менделеевского муниципального района, не выявлено. Однако были допущены технические ошибки при заполнении справок о доходах. Данный вопрос был вынесен на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района. Комиссией было принято решение рекомендовать муниципальным служащим о недопустимости в дальнейшем подобных технических ошибок при заполнении справок, в виду отсутствия умысла. </w:t>
            </w:r>
          </w:p>
          <w:p w:rsidR="00677583" w:rsidRPr="00451742" w:rsidRDefault="00677583" w:rsidP="00451742">
            <w:pPr>
              <w:pStyle w:val="afa"/>
              <w:shd w:val="clear" w:color="auto" w:fill="FFFFFF"/>
              <w:spacing w:before="0" w:after="0"/>
              <w:jc w:val="both"/>
            </w:pPr>
            <w:r w:rsidRPr="00451742">
              <w:t xml:space="preserve">    Всего данной Комиссией за </w:t>
            </w:r>
            <w:r w:rsidR="00370D80" w:rsidRPr="00451742">
              <w:t>отчетный период было проведено 8</w:t>
            </w:r>
            <w:r w:rsidRPr="00451742">
              <w:t xml:space="preserve"> засе</w:t>
            </w:r>
            <w:r w:rsidR="00370D80" w:rsidRPr="00451742">
              <w:t>даний. На котором рассмотрено 21 вопрос</w:t>
            </w:r>
            <w:r w:rsidRPr="00451742">
              <w:t xml:space="preserve"> в отн</w:t>
            </w:r>
            <w:r w:rsidR="00C224B9" w:rsidRPr="00451742">
              <w:t>о</w:t>
            </w:r>
            <w:r w:rsidR="00370D80" w:rsidRPr="00451742">
              <w:t>шении муниципальных служащих, 19</w:t>
            </w:r>
            <w:r w:rsidRPr="00451742">
              <w:t xml:space="preserve"> вопросов в отношении сотрудников бюджетных учреждений муниципального района. На имя представителя нанимателя 1 муниципальный служащий предоставил уведомления об иной оплачиваемой работе. По решению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заниматься иной оплачиваемой работой разрешение дали 1 муниципальному служащему. Также в комиссию поступило </w:t>
            </w:r>
            <w:r w:rsidR="00E87A44" w:rsidRPr="00451742">
              <w:t>10</w:t>
            </w:r>
            <w:r w:rsidRPr="00451742">
              <w:t xml:space="preserve"> уведомлений о заключении с гражданином, ранее замещавшим должность муниципальной службы. За отчетный период </w:t>
            </w:r>
            <w:r w:rsidRPr="00451742">
              <w:lastRenderedPageBreak/>
              <w:t>муниципальные служащие Менделеевского муниципального района к мерам дисциплинарной ответственности не привлекались.</w:t>
            </w:r>
          </w:p>
          <w:p w:rsidR="00677583" w:rsidRPr="00451742" w:rsidRDefault="00677583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Также в трудовые договора внесены</w:t>
            </w:r>
          </w:p>
        </w:tc>
      </w:tr>
      <w:tr w:rsidR="00677583" w:rsidRPr="00451742" w:rsidTr="00D42F46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все антикоррупционные нормы действующего законодательства.</w:t>
            </w:r>
          </w:p>
          <w:p w:rsidR="00677583" w:rsidRPr="00451742" w:rsidRDefault="00677583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677583" w:rsidRPr="00451742" w:rsidRDefault="00677583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В целях соблюдения муниципальными служащими требований к служебному поведению направляются запросы в ГИБДД, МВД, а также по системам ЕГРИП, ЕГРЮЛ проводится проверка на занятие предпринимательской деятельностью.</w:t>
            </w:r>
          </w:p>
          <w:p w:rsidR="00677583" w:rsidRPr="00451742" w:rsidRDefault="00677583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Информация о проведенных заседаниях комиссии размещена на официальном сайте муниципального района в разделе «Противодействие коррупции». </w:t>
            </w:r>
          </w:p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и лицами, замещающими муниципальные должности, оказывается практическая помощь по заполнению данных путем обучения. </w:t>
            </w:r>
          </w:p>
        </w:tc>
      </w:tr>
      <w:tr w:rsidR="00677583" w:rsidRPr="00451742" w:rsidTr="00D42F46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В целях обеспечения равного доступа граждан к муниципальной службе и в соответствии с законодательством, прием на работу на должности муниципальной службы осуществляется на конкурсной основе. За отчетный период вновь приняты </w:t>
            </w:r>
            <w:r w:rsidR="00E87A44" w:rsidRPr="00451742">
              <w:rPr>
                <w:rFonts w:ascii="Times New Roman" w:hAnsi="Times New Roman"/>
                <w:sz w:val="24"/>
                <w:szCs w:val="24"/>
              </w:rPr>
              <w:t>15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, назначены по конкурсу 2 человека.</w:t>
            </w:r>
          </w:p>
        </w:tc>
      </w:tr>
      <w:tr w:rsidR="00677583" w:rsidRPr="00451742" w:rsidTr="00D42F46">
        <w:trPr>
          <w:trHeight w:val="104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7583" w:rsidRPr="00451742" w:rsidRDefault="0067758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 w:rsidTr="008D31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25" w:rsidRPr="00451742" w:rsidRDefault="009748AA" w:rsidP="004517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За отчетный период представили сведения о доходах, расходах, об имуществе и обязательствах имущест</w:t>
            </w:r>
            <w:r w:rsidR="00373651" w:rsidRPr="00451742">
              <w:rPr>
                <w:rFonts w:ascii="Times New Roman" w:hAnsi="Times New Roman"/>
                <w:sz w:val="24"/>
                <w:szCs w:val="24"/>
              </w:rPr>
              <w:t>венного характера за 2019 год:</w:t>
            </w:r>
          </w:p>
          <w:p w:rsidR="00423525" w:rsidRPr="00451742" w:rsidRDefault="00E87A44" w:rsidP="00451742">
            <w:pPr>
              <w:shd w:val="clear" w:color="auto" w:fill="FFFFFF"/>
              <w:tabs>
                <w:tab w:val="left" w:pos="-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pacing w:val="-1"/>
                <w:sz w:val="24"/>
                <w:szCs w:val="24"/>
              </w:rPr>
              <w:t>-47</w:t>
            </w:r>
            <w:r w:rsidR="00423525" w:rsidRPr="004517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лиц, замещающих муниципа</w:t>
            </w:r>
            <w:r w:rsidRPr="00451742">
              <w:rPr>
                <w:rFonts w:ascii="Times New Roman" w:hAnsi="Times New Roman"/>
                <w:spacing w:val="-1"/>
                <w:sz w:val="24"/>
                <w:szCs w:val="24"/>
              </w:rPr>
              <w:t>льные должности;</w:t>
            </w:r>
          </w:p>
          <w:p w:rsidR="00423525" w:rsidRPr="00451742" w:rsidRDefault="00823C75" w:rsidP="00451742">
            <w:pPr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-72</w:t>
            </w:r>
            <w:r w:rsidR="00423525" w:rsidRPr="004517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лиц</w:t>
            </w:r>
            <w:r w:rsidRPr="0045174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23525" w:rsidRPr="00451742">
              <w:rPr>
                <w:rFonts w:ascii="Times New Roman" w:hAnsi="Times New Roman"/>
                <w:spacing w:val="-1"/>
                <w:sz w:val="24"/>
                <w:szCs w:val="24"/>
              </w:rPr>
              <w:t>, замещающих муниципальные должности, подали Уведомления Президенту Республики Т</w:t>
            </w:r>
            <w:r w:rsidRPr="00451742">
              <w:rPr>
                <w:rFonts w:ascii="Times New Roman" w:hAnsi="Times New Roman"/>
                <w:spacing w:val="-1"/>
                <w:sz w:val="24"/>
                <w:szCs w:val="24"/>
              </w:rPr>
              <w:t>атарстан об отсутствии расходов;</w:t>
            </w:r>
          </w:p>
          <w:p w:rsidR="00F12419" w:rsidRPr="00451742" w:rsidRDefault="00373651" w:rsidP="004517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525"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12419"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муниципальные служащие-</w:t>
            </w:r>
            <w:r w:rsidR="00E87A44" w:rsidRPr="00451742">
              <w:rPr>
                <w:rFonts w:ascii="Times New Roman" w:hAnsi="Times New Roman"/>
                <w:sz w:val="24"/>
                <w:szCs w:val="24"/>
              </w:rPr>
              <w:t>68</w:t>
            </w:r>
            <w:r w:rsidR="00423525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651" w:rsidRPr="00451742" w:rsidRDefault="00F12419" w:rsidP="00451742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3651" w:rsidRPr="00451742" w:rsidRDefault="00373651" w:rsidP="004517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Ответственными лицами за работу по профилактике коррупционных и иных правонарушений проводятся проверки вновь принятых на муниципальную службу муниципальных служащих с использованием баз данных Федеральной налоговой службы РФ «Единый государственный реестр юридических лиц» и «Единый государственный реестр индивидуальных предпринимателей» на предмет участия служащих в органе управления коммерческой организацией и занятия предпринимательской деятельностью. Нарушений действующего законодательства муниципальными служащими не </w:t>
            </w:r>
            <w:r w:rsidR="00B4595D" w:rsidRPr="00451742">
              <w:rPr>
                <w:rFonts w:ascii="Times New Roman" w:hAnsi="Times New Roman"/>
                <w:sz w:val="24"/>
                <w:szCs w:val="24"/>
              </w:rPr>
              <w:t>установлено</w:t>
            </w:r>
            <w:r w:rsidR="00F12419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7B3" w:rsidRPr="00451742" w:rsidRDefault="00AE27B3" w:rsidP="004517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нанимателя в установленном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За отчетный период информация о наличии или возможности конфликта интересов у муниципальных служа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 в органах местного самоуправления района не поступало, оснований для проведения проверок не было. </w:t>
            </w:r>
          </w:p>
          <w:p w:rsidR="00AE27B3" w:rsidRPr="00451742" w:rsidRDefault="00AE27B3" w:rsidP="004517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12419" w:rsidRPr="00451742">
              <w:rPr>
                <w:rFonts w:ascii="Times New Roman" w:hAnsi="Times New Roman"/>
                <w:sz w:val="24"/>
                <w:szCs w:val="24"/>
              </w:rPr>
              <w:t>За</w:t>
            </w:r>
            <w:r w:rsidR="0047260F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C3C" w:rsidRPr="0045174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уведомлений о фактах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451742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E27B3" w:rsidRPr="00451742" w:rsidRDefault="00AE27B3" w:rsidP="0045174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46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Проведена оценка коррупционных рисков, возникающих при реализа</w:t>
            </w:r>
            <w:r w:rsidR="002C0C3C" w:rsidRPr="00451742">
              <w:rPr>
                <w:rFonts w:ascii="Times New Roman" w:hAnsi="Times New Roman"/>
                <w:sz w:val="24"/>
                <w:szCs w:val="24"/>
              </w:rPr>
              <w:t>ции муниципальными служащими исполнения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обязанностей. Решением Совета Менделеевского муниципального района РТ  от 19.02.2010 №252 «Об утверждении Перечня должностей муниципальной службы в Менделеевском муниципальном районе РТ, подверженных коррупционным рискам, при назначении на которые граждане,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</w:t>
            </w:r>
            <w:r w:rsidR="002C0C3C" w:rsidRPr="00451742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коррупционными рисками. </w:t>
            </w:r>
            <w:r w:rsidR="00D42F46" w:rsidRPr="00451742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68 должностей муниципальной службы включены в перечень должностей, замещение которых связано с коррупционными рисками, а также </w:t>
            </w:r>
            <w:r w:rsidR="00D42F46" w:rsidRPr="00451742">
              <w:rPr>
                <w:rFonts w:ascii="Times New Roman" w:hAnsi="Times New Roman"/>
                <w:spacing w:val="-1"/>
                <w:sz w:val="24"/>
                <w:szCs w:val="24"/>
              </w:rPr>
              <w:t>17 лиц, замещающих муниципальные должности.</w:t>
            </w:r>
          </w:p>
          <w:p w:rsidR="00AE27B3" w:rsidRPr="00451742" w:rsidRDefault="00D42F46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(Выполнение индикаторов -100%).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правонарушений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451742">
              <w:rPr>
                <w:rFonts w:ascii="Times New Roman" w:hAnsi="Times New Roman"/>
                <w:sz w:val="24"/>
                <w:szCs w:val="24"/>
                <w:u w:val="single"/>
              </w:rPr>
              <w:t>внедрение – 2015 г., использование – 2015 – 2022 гг.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46" w:rsidRPr="00451742" w:rsidRDefault="009748AA" w:rsidP="0045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Имеется доступ к представлению в электронном виде открытых и общедоступных сведений, содержащихся в Едином государственном реестре юридических лиц и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Едином государственном реестре индивидуальных предпринимателей в информационно-телекоммуникационной сети Интернет на сайте Федеральной налоговой службы в целях проверки достоверности и полноты сведений, представляемых гражданами, претендующими на замещение должностей муниципальной слу</w:t>
            </w:r>
            <w:r w:rsidR="00F06C16" w:rsidRPr="00451742">
              <w:rPr>
                <w:rFonts w:ascii="Times New Roman" w:hAnsi="Times New Roman"/>
                <w:sz w:val="24"/>
                <w:szCs w:val="24"/>
              </w:rPr>
              <w:t>жбы, и муниципальными служащими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и соблюдения муниципальными служащими тре</w:t>
            </w:r>
            <w:r w:rsidR="009F0542" w:rsidRPr="00451742">
              <w:rPr>
                <w:rFonts w:ascii="Times New Roman" w:hAnsi="Times New Roman"/>
                <w:sz w:val="24"/>
                <w:szCs w:val="24"/>
              </w:rPr>
              <w:t xml:space="preserve">бований к служебному поведению, </w:t>
            </w:r>
            <w:r w:rsidR="00204A95" w:rsidRPr="0045174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9F0542" w:rsidRPr="00451742">
              <w:rPr>
                <w:rFonts w:ascii="Times New Roman" w:hAnsi="Times New Roman"/>
                <w:sz w:val="24"/>
                <w:szCs w:val="24"/>
              </w:rPr>
              <w:t>, в части участия их в органе управления коммерческой организацией.</w:t>
            </w:r>
            <w:r w:rsidR="00D42F46" w:rsidRPr="00451742">
              <w:rPr>
                <w:sz w:val="24"/>
                <w:szCs w:val="24"/>
              </w:rPr>
              <w:t xml:space="preserve">         </w:t>
            </w:r>
            <w:r w:rsidR="00D42F46" w:rsidRPr="00451742">
              <w:rPr>
                <w:rFonts w:ascii="Times New Roman" w:hAnsi="Times New Roman"/>
                <w:sz w:val="24"/>
                <w:szCs w:val="24"/>
              </w:rPr>
              <w:t>Установлена программа «Кадры 1С»</w:t>
            </w:r>
            <w:r w:rsidR="00D42F46" w:rsidRPr="004517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42F46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542" w:rsidRPr="00451742" w:rsidRDefault="00D42F46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2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1B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Сектором по кадровой работе Совета Менделеевского муниципального района при приеме на работу осуществляется анализ сведений, содержащихся в анкетах и личных делах у лиц, замещающих должности муниципальной службы. В </w:t>
            </w:r>
            <w:r w:rsidR="00617216" w:rsidRPr="00451742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их родственниках и свойственниках (супругах своих братьев и сестер и о братьях и сестер своих супругов), в целях выявления возможного конфликта интересов у муниципальных служащих.</w:t>
            </w:r>
            <w:r w:rsidR="000F581B" w:rsidRPr="00451742">
              <w:rPr>
                <w:rFonts w:ascii="Times New Roman" w:hAnsi="Times New Roman"/>
                <w:sz w:val="24"/>
                <w:szCs w:val="24"/>
              </w:rPr>
              <w:t xml:space="preserve"> (Распоряжение Правительства РФ от 20.11.2019 № 2745-р).</w:t>
            </w:r>
          </w:p>
          <w:p w:rsidR="00AE27B3" w:rsidRPr="00451742" w:rsidRDefault="00D42F46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3C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Менделеевском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повестки дня заседания и контактных телефонов помощника Главы по вопросам противодействия коррупции.  Помощник Главы регулярно выступает на заседаниях комиссии по существу обсуждаемых вопросов. Помощником Главы организованы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принимающих участие в противодействии коррупции.</w:t>
            </w:r>
          </w:p>
          <w:p w:rsidR="00CA5973" w:rsidRPr="00451742" w:rsidRDefault="002C0C3C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целях оказания методической помощи лицам замещающим муниципальные должности, должности муниципальной службы за отчетн</w:t>
            </w:r>
            <w:r w:rsidR="00423525" w:rsidRPr="00451742">
              <w:rPr>
                <w:rFonts w:ascii="Times New Roman" w:hAnsi="Times New Roman"/>
                <w:sz w:val="24"/>
                <w:szCs w:val="24"/>
              </w:rPr>
              <w:t>ый период 2020 года помощником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Главы и заведующей сектором по кадровым вопросам Совета муниципального района  для муниципальных служащих и глав сельских поселений района состоялись выступления по разъяснению вопросов о  порядке уве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домления служащих о фактах обращений в целях склонения к совершению коррупционных правонарушений, о запрете и ограничениях, связанных с муниципальной службой,  возникновения конфликта интересов при исполн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ении ими служебных обязанностей; на постоянной основе проходит</w:t>
            </w:r>
            <w:r w:rsidR="00245B08" w:rsidRPr="00451742">
              <w:rPr>
                <w:rFonts w:ascii="Times New Roman" w:hAnsi="Times New Roman"/>
                <w:sz w:val="24"/>
                <w:szCs w:val="24"/>
              </w:rPr>
              <w:t xml:space="preserve"> ознакомлен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245B08" w:rsidRPr="00451742">
              <w:rPr>
                <w:rFonts w:ascii="Times New Roman" w:hAnsi="Times New Roman"/>
                <w:sz w:val="24"/>
                <w:szCs w:val="24"/>
              </w:rPr>
              <w:t>под роспись с изменениями, внесенными в антикоррупционное законодательство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, н-р,</w:t>
            </w:r>
            <w:r w:rsidR="00245B08" w:rsidRPr="00451742">
              <w:rPr>
                <w:rFonts w:ascii="Times New Roman" w:hAnsi="Times New Roman"/>
                <w:sz w:val="24"/>
                <w:szCs w:val="24"/>
              </w:rPr>
              <w:t xml:space="preserve"> в апреле 2020 года в соответствии с пись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t xml:space="preserve">мом от 13.05.2020 года №02-4160, также с обзором, </w:t>
            </w:r>
            <w:r w:rsidR="00A112E6" w:rsidRPr="00451742">
              <w:rPr>
                <w:rFonts w:ascii="Times New Roman" w:hAnsi="Times New Roman"/>
                <w:sz w:val="24"/>
                <w:szCs w:val="24"/>
              </w:rPr>
              <w:t>подготовленного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t xml:space="preserve">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br/>
              <w:t>Республике Татарстан сведений о реализации мероприятий по противодействию коррупции</w:t>
            </w:r>
            <w:r w:rsidR="00CA5973" w:rsidRPr="0045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9 месяцев 2020 год.</w:t>
            </w:r>
          </w:p>
          <w:p w:rsidR="00A112E6" w:rsidRPr="00451742" w:rsidRDefault="00A112E6" w:rsidP="0045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 2020 год проведено 4 заседания комиссии по координации работы по противодействию коррупции с рассмотрением 32 вопросов.</w:t>
            </w:r>
          </w:p>
          <w:p w:rsidR="00CA5973" w:rsidRPr="00451742" w:rsidRDefault="00CA5973" w:rsidP="004517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7B3" w:rsidRPr="00451742" w:rsidRDefault="00AE27B3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Менделеевского муниципального района РТ. В состав комиссии вошел председатель профсоюзного комитета работников органов местного самоуправления ММР. Информация о комиссии и о работе размещается на официальном сайте Менделеевского муниципального</w:t>
            </w:r>
            <w:r w:rsidR="00F61831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F61831" w:rsidRPr="00451742">
              <w:rPr>
                <w:rFonts w:ascii="Times New Roman" w:hAnsi="Times New Roman"/>
                <w:sz w:val="24"/>
                <w:szCs w:val="24"/>
              </w:rPr>
              <w:t>,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r w:rsidR="0047260F" w:rsidRPr="00451742">
              <w:rPr>
                <w:rFonts w:ascii="Times New Roman" w:hAnsi="Times New Roman"/>
                <w:sz w:val="24"/>
                <w:szCs w:val="24"/>
              </w:rPr>
              <w:t>«Противодействие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коррупции». За отчет</w:t>
            </w:r>
            <w:r w:rsidR="00A112E6" w:rsidRPr="00451742">
              <w:rPr>
                <w:rFonts w:ascii="Times New Roman" w:hAnsi="Times New Roman"/>
                <w:sz w:val="24"/>
                <w:szCs w:val="24"/>
              </w:rPr>
              <w:t>ный пе</w:t>
            </w:r>
            <w:r w:rsidR="00A112E6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риод 2020 года проведено 8</w:t>
            </w:r>
            <w:r w:rsidR="00423525" w:rsidRPr="00451742">
              <w:rPr>
                <w:rFonts w:ascii="Times New Roman" w:hAnsi="Times New Roman"/>
                <w:sz w:val="24"/>
                <w:szCs w:val="24"/>
              </w:rPr>
              <w:t xml:space="preserve"> заседан</w:t>
            </w:r>
            <w:r w:rsidR="00F56436" w:rsidRPr="00451742">
              <w:rPr>
                <w:rFonts w:ascii="Times New Roman" w:hAnsi="Times New Roman"/>
                <w:sz w:val="24"/>
                <w:szCs w:val="24"/>
              </w:rPr>
              <w:t>и</w:t>
            </w:r>
            <w:r w:rsidR="0047260F" w:rsidRPr="00451742">
              <w:rPr>
                <w:rFonts w:ascii="Times New Roman" w:hAnsi="Times New Roman"/>
                <w:sz w:val="24"/>
                <w:szCs w:val="24"/>
              </w:rPr>
              <w:t>й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="00CE15B1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>июле 2020 года</w:t>
            </w:r>
            <w:r w:rsidR="00B1637B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установленном действующим законодательством порядке представленные муниципальными служащими сведения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="00CE15B1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2019</w:t>
            </w:r>
            <w:r w:rsidR="00B1637B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размещены на официальном сайте Менделеевского муниципального района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в сети Интернет в соответствующем подразделе раздела «Противодействие коррупции» «Сведения о доходах, расходах, имуществе и обязательствах имущественного характера лиц, замещающих должности муниципальной службы», </w:t>
            </w:r>
            <w:r w:rsidR="00F56436" w:rsidRPr="00451742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ведется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работа по размещению СОД вновь принятых муниципальных служащих</w:t>
            </w:r>
            <w:r w:rsidR="00F56436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E09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>Менделеевского муниципального района</w:t>
            </w:r>
            <w:r w:rsidR="00B4595D" w:rsidRPr="0045174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2ED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ED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ED" w:rsidRPr="00451742" w:rsidRDefault="00A602ED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1.2.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451742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ED" w:rsidRPr="00451742" w:rsidRDefault="00A602ED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602ED" w:rsidRPr="00451742" w:rsidRDefault="00A602ED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ED" w:rsidRPr="00451742" w:rsidRDefault="00A602ED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В 2018 году нормы, регулирующие вопросы предотвращения и урегулирование конфликта интересов внесены во все 58 уставов организации и учреждений, учредителем которых является Исполнительный комитет Менделеевского муниципального района РТ и трудовые договора с руководителями и работниками подведомственных организаций и учреждений.</w:t>
            </w:r>
          </w:p>
          <w:p w:rsidR="00280F61" w:rsidRPr="00451742" w:rsidRDefault="00280F61" w:rsidP="004517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В 2020 году проверены и проанализированы уставы подведомственных учреждений, трудовые договоры. Были внесены изменения вновь созданных МУП, две организации ликвидированы. </w:t>
            </w:r>
          </w:p>
          <w:p w:rsidR="00A602ED" w:rsidRPr="00451742" w:rsidRDefault="004745C0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80F61" w:rsidRPr="00451742"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4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1.13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по противодействию коррупции в муниципальных районах и городских округах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Менделеевского муниципального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района РТ и Комиссии по соблюдению требований к служебному поведению служащих и урегулированию конфликта интересов в Менделеевском муниципальном районе РТ ведется согласно утвержденном</w:t>
            </w:r>
            <w:r w:rsidR="00F61831" w:rsidRPr="00451742">
              <w:rPr>
                <w:rFonts w:ascii="Times New Roman" w:hAnsi="Times New Roman"/>
                <w:sz w:val="24"/>
                <w:szCs w:val="24"/>
              </w:rPr>
              <w:t>у годовому плану работы Комиссий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на 2020 год.</w:t>
            </w:r>
          </w:p>
          <w:p w:rsidR="004745C0" w:rsidRPr="00451742" w:rsidRDefault="004745C0" w:rsidP="00451742">
            <w:pPr>
              <w:pStyle w:val="23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комиссии от 16.12.2020 г. утвержден план работы на 2021 год. План размещен на официальном сайте района в разделе «Противодействие коррупции». </w:t>
            </w:r>
          </w:p>
          <w:p w:rsidR="004745C0" w:rsidRPr="00451742" w:rsidRDefault="004745C0" w:rsidP="00451742">
            <w:pPr>
              <w:pStyle w:val="23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плана и программы, а также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51742" w:rsidRPr="00451742">
              <w:rPr>
                <w:rFonts w:ascii="Times New Roman" w:hAnsi="Times New Roman"/>
                <w:sz w:val="24"/>
                <w:szCs w:val="24"/>
              </w:rPr>
              <w:t>исполнения ранее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принятых решений комиссии по координации работы по противодействию </w:t>
            </w:r>
            <w:r w:rsidR="00451742" w:rsidRPr="00451742">
              <w:rPr>
                <w:rFonts w:ascii="Times New Roman" w:hAnsi="Times New Roman"/>
                <w:sz w:val="24"/>
                <w:szCs w:val="24"/>
              </w:rPr>
              <w:t>коррупции в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42" w:rsidRPr="00451742">
              <w:rPr>
                <w:rFonts w:ascii="Times New Roman" w:hAnsi="Times New Roman"/>
                <w:sz w:val="24"/>
                <w:szCs w:val="24"/>
              </w:rPr>
              <w:t>Менделеевском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 и решений Комиссии по координации работы по противодействию </w:t>
            </w:r>
            <w:r w:rsidR="00A05476" w:rsidRPr="00451742">
              <w:rPr>
                <w:rFonts w:ascii="Times New Roman" w:hAnsi="Times New Roman"/>
                <w:sz w:val="24"/>
                <w:szCs w:val="24"/>
              </w:rPr>
              <w:t>коррупции в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Республике Татарстан </w:t>
            </w:r>
            <w:r w:rsidRPr="0045174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4745C0" w:rsidRPr="00451742" w:rsidRDefault="004745C0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7B3" w:rsidRPr="00451742">
        <w:trPr>
          <w:trHeight w:val="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Экспертиза нормативных правовых актов, издаваемых в органах местного самоуправления Менделеевского муниципального района проводится в соответствии с Федеральным законом Российской Федерации от 17 июля 2009г. №172-ФЗ "Об антикоррупционной экспертизе нормативных правовых актов и проектов нормативных</w:t>
            </w:r>
            <w:r w:rsidR="002C0C3C" w:rsidRPr="00451742">
              <w:rPr>
                <w:rFonts w:ascii="Times New Roman" w:hAnsi="Times New Roman"/>
                <w:sz w:val="24"/>
                <w:szCs w:val="24"/>
              </w:rPr>
              <w:t xml:space="preserve"> правовых актов" и постановлением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      </w:r>
          </w:p>
          <w:p w:rsidR="00AE27B3" w:rsidRPr="00451742" w:rsidRDefault="009748AA" w:rsidP="00451742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проектов, издаваемых в органах местного самоуправления.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«Противодействие коррупции» и наполняются своевременно. 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Федерации, на официальном сайте района в разделе «Противодействие коррупции» размещена гиперссылка «Независимая антикоррупционная экспертиза», где регулярно размещаются муниципальные нормативные правовые акты Менделеевского муниципального района и их проекты. 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сроки. </w:t>
            </w:r>
            <w:r w:rsidR="009A31C2" w:rsidRPr="00451742">
              <w:rPr>
                <w:rFonts w:ascii="Times New Roman" w:hAnsi="Times New Roman"/>
                <w:sz w:val="24"/>
                <w:szCs w:val="24"/>
              </w:rPr>
              <w:t>За  11</w:t>
            </w:r>
            <w:r w:rsidR="002F54D5" w:rsidRPr="00451742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2020 года проведена экспертиза </w:t>
            </w:r>
            <w:r w:rsidR="009A31C2" w:rsidRPr="00451742">
              <w:rPr>
                <w:rFonts w:ascii="Times New Roman" w:hAnsi="Times New Roman"/>
                <w:sz w:val="24"/>
                <w:szCs w:val="24"/>
              </w:rPr>
              <w:t>44</w:t>
            </w:r>
            <w:r w:rsidR="00677583" w:rsidRPr="00451742">
              <w:rPr>
                <w:rFonts w:ascii="Times New Roman" w:hAnsi="Times New Roman"/>
                <w:sz w:val="24"/>
                <w:szCs w:val="24"/>
              </w:rPr>
              <w:t>5 п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роектов МНПА.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6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Все проекты НПА проходят экспертизу в прокур</w:t>
            </w:r>
            <w:r w:rsidR="006B7B4E" w:rsidRPr="00451742">
              <w:rPr>
                <w:rFonts w:ascii="Times New Roman" w:hAnsi="Times New Roman"/>
                <w:sz w:val="24"/>
                <w:szCs w:val="24"/>
              </w:rPr>
              <w:t>атуре района. В ходе экспертизы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в принятых нормативных правовых актах, положения, способствующие созданию условий для проявления коррупции, не выявлены, о чем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проведения экспертизы подготовлены заключения. Отсутствие в нормативных правовых актах коррупционных факторов основывается на то, что коррупционные нормы при их наличии исключаются на стадии подготовки проекта нормативного правового акта. Нарушения правового характера в проектах нормативных правовых актов также исключаются на основании заключений, выносимых органами прокуратуры в соответствии со статьей 9.1 Федерального закона «О прокуратуре Российской Федерации».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742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7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№УП-586) и постановлением КМ РТ от 10.06.2011 №463 (с изменениями, внесенными постановлением КМ от 30.08.2014 №625, от 11.11.2015 №844, от 09.06.2016 №376, от 20.04.2017 №232). В соответствии с поручением Президента РТ Р.Н.Минниханова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Татарстан». В Системе разработан отчет «Антикоррупционный мониторинг», содержащий два подотчета, куда данные размещаются </w:t>
            </w:r>
            <w:r w:rsidR="000F581B" w:rsidRPr="00451742">
              <w:rPr>
                <w:rFonts w:ascii="Times New Roman" w:hAnsi="Times New Roman"/>
                <w:sz w:val="24"/>
                <w:szCs w:val="24"/>
              </w:rPr>
              <w:t xml:space="preserve">ежеквартально и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1 раз в полугодие. 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562609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8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3.3. Проведение отраслевых исследований коррупционных факторов и реализуемых антикоррупционных мер среди целевых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Менделеевского муниципального района в разделе «Противодействие коррупции»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представлена в онлайн режиме анкетирование по изучению мнения населения о к</w:t>
            </w:r>
            <w:r w:rsidR="009A31C2" w:rsidRPr="00451742">
              <w:rPr>
                <w:rFonts w:ascii="Times New Roman" w:hAnsi="Times New Roman"/>
                <w:sz w:val="24"/>
                <w:szCs w:val="24"/>
              </w:rPr>
              <w:t>оррупции в муниципальном районе, в целях проведения мероприятий, приуроченных к 9 декабря также на официальном сайте Менделеевского муниципального района проведено анкетирование</w:t>
            </w:r>
            <w:r w:rsidR="006B7B4E" w:rsidRPr="00451742">
              <w:rPr>
                <w:rFonts w:ascii="Times New Roman" w:hAnsi="Times New Roman"/>
                <w:sz w:val="24"/>
                <w:szCs w:val="24"/>
              </w:rPr>
              <w:t xml:space="preserve"> на эту тему.</w:t>
            </w:r>
            <w:r w:rsidR="009A31C2" w:rsidRPr="00451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27B3" w:rsidRPr="00451742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1B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19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05476" w:rsidP="00A0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За отчетный период прошли повышение квалификации работник кадровой службы и помощник Главы по вопросам противодействия коррупции по программе «Антикоррупционная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 Должностным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 В январе проведен семинар-</w:t>
            </w:r>
            <w:r w:rsidR="00E81DB0" w:rsidRPr="00451742">
              <w:rPr>
                <w:rFonts w:ascii="Times New Roman" w:hAnsi="Times New Roman"/>
                <w:sz w:val="24"/>
                <w:szCs w:val="24"/>
              </w:rPr>
              <w:t>совещание с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секретарями и главами сельских поселений Менделеевского муниципального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</w:t>
            </w:r>
            <w:r w:rsidR="00A42B26" w:rsidRPr="00451742">
              <w:rPr>
                <w:rFonts w:ascii="Times New Roman" w:hAnsi="Times New Roman"/>
                <w:sz w:val="24"/>
                <w:szCs w:val="24"/>
              </w:rPr>
              <w:t xml:space="preserve"> В мае месяце 2020 года прошел </w:t>
            </w:r>
            <w:r w:rsidR="00E81DB0" w:rsidRPr="00451742">
              <w:rPr>
                <w:rFonts w:ascii="Times New Roman" w:hAnsi="Times New Roman"/>
                <w:sz w:val="24"/>
                <w:szCs w:val="24"/>
              </w:rPr>
              <w:t>обучающий</w:t>
            </w:r>
            <w:r w:rsidR="00A42B26" w:rsidRPr="00451742">
              <w:rPr>
                <w:rFonts w:ascii="Times New Roman" w:hAnsi="Times New Roman"/>
                <w:sz w:val="24"/>
                <w:szCs w:val="24"/>
              </w:rPr>
              <w:t xml:space="preserve"> семинар в </w:t>
            </w:r>
            <w:r w:rsidR="00E81DB0" w:rsidRPr="00451742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="00A42B26" w:rsidRPr="00451742">
              <w:rPr>
                <w:rFonts w:ascii="Times New Roman" w:hAnsi="Times New Roman"/>
                <w:sz w:val="24"/>
                <w:szCs w:val="24"/>
              </w:rPr>
              <w:t xml:space="preserve"> ВКС по использованию специальной программы «</w:t>
            </w:r>
            <w:r w:rsidR="00A42B26" w:rsidRPr="0045174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A42B26" w:rsidRPr="00451742">
              <w:rPr>
                <w:rFonts w:ascii="Times New Roman" w:hAnsi="Times New Roman"/>
                <w:sz w:val="24"/>
                <w:szCs w:val="24"/>
              </w:rPr>
              <w:t>»</w:t>
            </w:r>
            <w:r w:rsidR="00E81DB0" w:rsidRPr="00451742">
              <w:rPr>
                <w:rFonts w:ascii="Times New Roman" w:hAnsi="Times New Roman"/>
                <w:sz w:val="24"/>
                <w:szCs w:val="24"/>
              </w:rPr>
              <w:t xml:space="preserve"> для муниципальных служащих ММР РТ.</w:t>
            </w:r>
            <w:r w:rsidR="006B7B4E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t xml:space="preserve">С соблюдением ограничений, установленных постановлением Кабинета Министров Республики Татарстан от 19.03.2020 № 208 «О мерах по 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предотвращению распространения в Республике Татарстан новой коронавирусной инфекции»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соответствующий семинар </w:t>
            </w:r>
            <w:r w:rsidR="006B7B4E" w:rsidRPr="00451742">
              <w:rPr>
                <w:rFonts w:ascii="Times New Roman" w:hAnsi="Times New Roman"/>
                <w:sz w:val="24"/>
                <w:szCs w:val="24"/>
              </w:rPr>
              <w:t>был проведен и в августе месяце 2020 года.</w:t>
            </w:r>
          </w:p>
          <w:p w:rsidR="00E81DB0" w:rsidRPr="00451742" w:rsidRDefault="009748AA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DB0" w:rsidRPr="00451742">
              <w:rPr>
                <w:rFonts w:ascii="Times New Roman" w:hAnsi="Times New Roman"/>
                <w:sz w:val="24"/>
                <w:szCs w:val="24"/>
              </w:rPr>
              <w:t>5 специалистов МКУ «Управление образования Исполнительного комитета Менделеевского муниципального района РТ» также прошли обучающий семинар по теме «Антикоррупционная политика».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Помощником Главы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ab/>
      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2020году (за отчетный 2019 год);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ab/>
              <w:t xml:space="preserve">- практическое пособие «Привлечение к ответственности за дисциплинарные проступки и коррупционные правонарушения». </w:t>
            </w:r>
          </w:p>
          <w:p w:rsidR="00BB6BDC" w:rsidRPr="00451742" w:rsidRDefault="00BB6BDC" w:rsidP="00451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>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отдельными лицами сведений о доходах, расходах, об имуществе и обязательствах имущественного характера, ввиду состоявшихся в Республике Татарстан муниципальных выборов</w:t>
            </w:r>
            <w:r w:rsidR="001C5B6D" w:rsidRPr="0045174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B6BDC" w:rsidRPr="00451742" w:rsidRDefault="001C5B6D" w:rsidP="0045174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разъяснительное письмо по вопросу правомерности реализации властно-распорядительных, управленческих и иных полномочий, связанных с высокими коррупционными рисками, лицами, замещающими должности в органах государственной власти субъектов Российской Федерации, не относящиеся к должностям гос</w:t>
            </w:r>
            <w:r w:rsidR="00702021" w:rsidRPr="00451742">
              <w:rPr>
                <w:rFonts w:ascii="Times New Roman" w:hAnsi="Times New Roman"/>
                <w:sz w:val="24"/>
                <w:szCs w:val="24"/>
              </w:rPr>
              <w:t>ударственной гражданской службы;</w:t>
            </w:r>
          </w:p>
          <w:p w:rsidR="00702021" w:rsidRPr="00451742" w:rsidRDefault="00702021" w:rsidP="004517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отдельными лицами сведений о доходах, расходах, об имуществе и обязательствах имущественного характера, ввиду состоявшихся в Республике Татарстан муниципальных выборов.</w:t>
            </w:r>
          </w:p>
          <w:p w:rsidR="00AE27B3" w:rsidRPr="00451742" w:rsidRDefault="009748AA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Style w:val="af1"/>
                <w:rFonts w:ascii="Times New Roman" w:hAnsi="Times New Roman"/>
                <w:sz w:val="24"/>
                <w:szCs w:val="24"/>
              </w:rPr>
              <w:t>В целях оказания</w:t>
            </w:r>
            <w:r w:rsidR="00B1637B" w:rsidRPr="00451742">
              <w:rPr>
                <w:rStyle w:val="af1"/>
                <w:rFonts w:ascii="Times New Roman" w:hAnsi="Times New Roman"/>
                <w:sz w:val="24"/>
                <w:szCs w:val="24"/>
              </w:rPr>
              <w:tab/>
              <w:t xml:space="preserve"> консультативной и методической помощи муниципальным служащим и лицам, замещающим муниципальные должности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муниципального района в разделе – «Противодействие коррупции» размещены </w:t>
            </w:r>
            <w:r w:rsidR="00B1637B" w:rsidRPr="00451742">
              <w:rPr>
                <w:rStyle w:val="af1"/>
                <w:rFonts w:ascii="Times New Roman" w:hAnsi="Times New Roman"/>
                <w:sz w:val="24"/>
                <w:szCs w:val="24"/>
              </w:rPr>
              <w:t>разработанные помощником Главы района совместно с кадровой службой района памятки по ключевым вопросам противодействия коррупции (ответственность</w:t>
            </w:r>
            <w:r w:rsidR="00B1637B" w:rsidRPr="00451742">
              <w:rPr>
                <w:rStyle w:val="af1"/>
                <w:rFonts w:ascii="Times New Roman" w:hAnsi="Times New Roman"/>
                <w:sz w:val="24"/>
                <w:szCs w:val="24"/>
              </w:rPr>
              <w:tab/>
              <w:t xml:space="preserve">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      </w:r>
          </w:p>
          <w:p w:rsidR="00CA5973" w:rsidRPr="00451742" w:rsidRDefault="009748AA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Все образовательные</w:t>
            </w:r>
            <w:r w:rsidR="00BB6BDC" w:rsidRPr="00451742">
              <w:rPr>
                <w:rFonts w:ascii="Times New Roman" w:hAnsi="Times New Roman"/>
                <w:sz w:val="24"/>
                <w:szCs w:val="24"/>
              </w:rPr>
              <w:t xml:space="preserve">, спортивные и </w:t>
            </w:r>
            <w:r w:rsidR="001C5B6D" w:rsidRPr="00451742">
              <w:rPr>
                <w:rFonts w:ascii="Times New Roman" w:hAnsi="Times New Roman"/>
                <w:sz w:val="24"/>
                <w:szCs w:val="24"/>
              </w:rPr>
              <w:t>культурные организации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и подведомственные учреждения обеспечены и используют в работе памятку гражданина «Как противостоять коррупции».</w:t>
            </w:r>
          </w:p>
          <w:p w:rsidR="00AE27B3" w:rsidRPr="00451742" w:rsidRDefault="00A05476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t>В рамках проведения Международного дня борьбы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декабре 2020 года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сотрудникам подведомственных организаций </w:t>
            </w:r>
            <w:r w:rsidR="00CA5973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ОМСУ муниципального района </w:t>
            </w:r>
            <w:r w:rsidR="009A4CC3" w:rsidRPr="00451742">
              <w:rPr>
                <w:rFonts w:ascii="Times New Roman" w:hAnsi="Times New Roman"/>
                <w:sz w:val="24"/>
                <w:szCs w:val="24"/>
              </w:rPr>
              <w:t>розданы памятки, буклеты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7B3" w:rsidRPr="00451742">
        <w:trPr>
          <w:trHeight w:val="7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tabs>
                <w:tab w:val="left" w:pos="462"/>
              </w:tabs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отрицательного отношения к коррупции с участием представителей общественных объединений с кандидатами, поступающими на службу в органы местного самоуправления ММР РТ проводятся собеседования и вручаются памятки муниципальному служащему об основах антикоррупционного поведения, с указанием требований, ограничений и запретов, предусмотренных законодательством о противодействии коррупции и муниципальной службе. За отчетный период 2020 года помощником Главы проведены собеседования с вновь принят</w:t>
            </w:r>
            <w:r w:rsidR="00F61831" w:rsidRPr="00451742">
              <w:rPr>
                <w:rFonts w:ascii="Times New Roman" w:hAnsi="Times New Roman"/>
                <w:sz w:val="24"/>
                <w:szCs w:val="24"/>
              </w:rPr>
              <w:t>ыми сотрудниками в количестве -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t>15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Информация по исполнению муниципальной программы "Реализация антикоррупционной политики в Менделеевском м</w:t>
            </w:r>
            <w:r w:rsidR="00CB4959" w:rsidRPr="00451742">
              <w:rPr>
                <w:rFonts w:ascii="Times New Roman" w:hAnsi="Times New Roman"/>
                <w:sz w:val="24"/>
                <w:szCs w:val="24"/>
              </w:rPr>
              <w:t>униципальном районе на 2015-2023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годы" регулярно рассматривается на заседаниях Общественного Совета Менделеевского муниципального района. Председатель Общественного совета является членом 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A05476" w:rsidRDefault="009748AA" w:rsidP="00A05476">
            <w:pPr>
              <w:spacing w:after="0" w:line="240" w:lineRule="auto"/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Среди общественных объединений стоит вы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делить наиболее активную позицию в реализации антикоррупционной политики в районе школьное самоуправление «Максимум». Взаимодействие с Общественным советом и общественными организациями муниципального района организовано на постоянной основе. Кроме того,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С целью выявления и изучения зон риска в муниципальном районе с</w:t>
            </w:r>
            <w:r w:rsidR="00A05476">
              <w:rPr>
                <w:rFonts w:ascii="Times New Roman" w:hAnsi="Times New Roman"/>
                <w:sz w:val="24"/>
                <w:szCs w:val="24"/>
              </w:rPr>
              <w:t xml:space="preserve"> участием членов Общественного С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овета района проводятся мероприятия по проведению 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муниципального района. Регулярно в план работы комиссии по противодействию коррупции выносится рассмотрение вопроса: «Обсуждение отчета по работе Общественного Совета Менделеевского муниципального района за прошедший период».</w:t>
            </w:r>
            <w:r w:rsidR="00B1637B" w:rsidRPr="00451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Все мероприятия антикоррупционной направленности провод</w:t>
            </w:r>
            <w:r w:rsidR="00A05476">
              <w:rPr>
                <w:rFonts w:ascii="Times New Roman" w:hAnsi="Times New Roman"/>
                <w:sz w:val="24"/>
                <w:szCs w:val="24"/>
              </w:rPr>
              <w:t>ятся с участием представителей о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бщественного Совета района и общественных организаций муниципального района</w:t>
            </w:r>
            <w:r w:rsidR="00A05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7B3" w:rsidRPr="00451742" w:rsidRDefault="00AE27B3" w:rsidP="00A05476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</w:p>
        </w:tc>
      </w:tr>
      <w:tr w:rsidR="00AE27B3" w:rsidRPr="00451742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562609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 xml:space="preserve"> 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проводятся разъяснительные беседы по соблюдению муниципальными служащими ограничений и запретов, установленных в пределах их полномочий. Также периодически проводятся мероприятия разъяснительного характера с лицами, замещающими должности муниципальной службы. При этом особо обращается внимание на необ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ходимость строгого соблюдения муниципальными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  <w:p w:rsidR="00EF6B4C" w:rsidRDefault="00EF6B4C" w:rsidP="00EF6B4C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</w:t>
            </w:r>
            <w:r w:rsidRPr="00EF6B4C">
              <w:rPr>
                <w:rFonts w:ascii="Times New Roman" w:hAnsi="Times New Roman"/>
                <w:sz w:val="24"/>
                <w:szCs w:val="24"/>
              </w:rPr>
              <w:t xml:space="preserve">овета района является членом комиссии по </w:t>
            </w:r>
            <w:r w:rsidRPr="00EF6B4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соблюдению требований к служебному (должностному) поведению и 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6B4C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Менделеевском </w:t>
            </w:r>
            <w:r w:rsidRPr="00EF6B4C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районе Республики Татарстан. Он</w:t>
            </w:r>
            <w:r w:rsidRPr="00EF6B4C">
              <w:rPr>
                <w:rFonts w:ascii="Times New Roman" w:hAnsi="Times New Roman"/>
                <w:sz w:val="24"/>
                <w:szCs w:val="24"/>
              </w:rPr>
              <w:t xml:space="preserve"> также принимают участие в профилактических мероприятиях. </w:t>
            </w:r>
          </w:p>
          <w:p w:rsidR="00EF6B4C" w:rsidRPr="00EF6B4C" w:rsidRDefault="00EF6B4C" w:rsidP="00EF6B4C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B4C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Совместно с кадровой службой и помощником Главы ММР РТ по вопросам противодействия коррупции проводится разъяснительная работа при приеме на работу служащих на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службы: получают памятки, буклеты, проходят тестирование на знание законов о муницип</w:t>
            </w:r>
            <w:r w:rsidR="00EF6B4C">
              <w:rPr>
                <w:rFonts w:ascii="Times New Roman" w:hAnsi="Times New Roman"/>
                <w:sz w:val="24"/>
                <w:szCs w:val="24"/>
              </w:rPr>
              <w:t>альной службе, о противодействии</w:t>
            </w:r>
            <w:r w:rsidR="001A4F69" w:rsidRPr="00451742">
              <w:rPr>
                <w:rFonts w:ascii="Times New Roman" w:hAnsi="Times New Roman"/>
                <w:sz w:val="24"/>
                <w:szCs w:val="24"/>
              </w:rPr>
              <w:t xml:space="preserve"> коррупции. </w:t>
            </w:r>
          </w:p>
          <w:p w:rsidR="00AE27B3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</w:t>
            </w:r>
            <w:r w:rsidR="00EF6B4C" w:rsidRPr="00451742">
              <w:rPr>
                <w:rFonts w:ascii="Times New Roman" w:hAnsi="Times New Roman"/>
                <w:sz w:val="24"/>
                <w:szCs w:val="24"/>
              </w:rPr>
              <w:t>службы помощником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Главы по вопросам противодействия коррупции, а также руководителем управления (отдела), в которое назначается муниципальный служащий.</w:t>
            </w:r>
          </w:p>
          <w:p w:rsidR="00EF6B4C" w:rsidRPr="00451742" w:rsidRDefault="00EF6B4C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F6B4C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562609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5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Совет ректоров ву</w:t>
            </w: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зов РТ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Информационно - просветительские общественные акции на территории Менделеевского м</w:t>
            </w:r>
            <w:r w:rsidR="00EF6B4C">
              <w:rPr>
                <w:rFonts w:ascii="Times New Roman" w:hAnsi="Times New Roman"/>
                <w:sz w:val="24"/>
                <w:szCs w:val="24"/>
              </w:rPr>
              <w:t>униципального района проходят в соответствии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с антикоррупционной про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граммой района и Планом работы Комиссии по координации работы по противодействию коррупции в </w:t>
            </w:r>
            <w:r w:rsidR="00CC2D7E" w:rsidRPr="00451742">
              <w:rPr>
                <w:rFonts w:ascii="Times New Roman" w:hAnsi="Times New Roman"/>
                <w:sz w:val="24"/>
                <w:szCs w:val="24"/>
              </w:rPr>
              <w:t>Менделеевском муниципальном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районе на 2020 год.</w:t>
            </w:r>
          </w:p>
          <w:p w:rsidR="00CC2D7E" w:rsidRPr="00451742" w:rsidRDefault="00CC2D7E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По линии МКУ «Управление образования ИК ММР РТ» и МКУ «Управление по делам молодежи и спорта ИК ММРТ РТ» в 2020/2021 учебном году </w:t>
            </w:r>
            <w:r w:rsidR="00DF3936" w:rsidRPr="00451742">
              <w:rPr>
                <w:rFonts w:ascii="Times New Roman" w:hAnsi="Times New Roman"/>
                <w:sz w:val="24"/>
                <w:szCs w:val="24"/>
              </w:rPr>
              <w:t>проведен цикл мероприятий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, такие как, дни финансово-правовой гр</w:t>
            </w:r>
            <w:r w:rsidR="00DF3936" w:rsidRPr="00451742">
              <w:rPr>
                <w:rFonts w:ascii="Times New Roman" w:hAnsi="Times New Roman"/>
                <w:sz w:val="24"/>
                <w:szCs w:val="24"/>
              </w:rPr>
              <w:t>амотности, парламентских уроков;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 Конституций, а также мероприятий, посвященных Междуна</w:t>
            </w:r>
            <w:r w:rsidR="00DF3936" w:rsidRPr="00451742">
              <w:rPr>
                <w:rFonts w:ascii="Times New Roman" w:hAnsi="Times New Roman"/>
                <w:sz w:val="24"/>
                <w:szCs w:val="24"/>
              </w:rPr>
              <w:t>родному дню борьбы с коррупцией. Все мероприятия проведены согласно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планов воспитательной, профилактической, просветительской работы, работы по повышению уровня антикоррупционного самосоз</w:t>
            </w:r>
            <w:r w:rsidR="00DF3936" w:rsidRPr="00451742">
              <w:rPr>
                <w:rFonts w:ascii="Times New Roman" w:hAnsi="Times New Roman"/>
                <w:sz w:val="24"/>
                <w:szCs w:val="24"/>
              </w:rPr>
              <w:t>нания, уровня правовой культуры.</w:t>
            </w:r>
          </w:p>
          <w:p w:rsidR="00CC2D7E" w:rsidRPr="00451742" w:rsidRDefault="00DF3936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2D7E" w:rsidRPr="00451742">
              <w:rPr>
                <w:rFonts w:ascii="Times New Roman" w:hAnsi="Times New Roman"/>
                <w:sz w:val="24"/>
                <w:szCs w:val="24"/>
              </w:rPr>
              <w:t>В учреждениях дошкольного, общего и дополнительного образования, а также спорта проведены уроки, классные часы, беседы, встречи, ролевые игры, дискуссии, квесты, круглые столы, молодежные ак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ции, направленные</w:t>
            </w:r>
            <w:r w:rsidR="00CC2D7E" w:rsidRPr="00451742">
              <w:rPr>
                <w:rFonts w:ascii="Times New Roman" w:hAnsi="Times New Roman"/>
                <w:sz w:val="24"/>
                <w:szCs w:val="24"/>
              </w:rPr>
              <w:t xml:space="preserve"> на решение задач формирования нетерпимого отношения к коррупции.</w:t>
            </w:r>
          </w:p>
          <w:p w:rsidR="00CC2D7E" w:rsidRPr="00451742" w:rsidRDefault="00CC2D7E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6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- 2015 - 2022 годы)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обеспечены достаточным количеством методических и учебных пособий по организации антикоррупционного обучения учащихся. В процессе обучения используются следующие учебные пособия: К.Ф. Амиров. «Антикоррупционное и правовое воспитание» (изд.Казань Мэгариф –Вакыт, 2011 г., на татарском и русском языках); Р.Р.Замалетдинов «Формирование антикоррупционной культуры у школьников» ( Казань, Мэгариф-Вакыт, 2010 на татарском и русском языках); Сафронова «Формирование антикоррупционной нравственно-правовой культуры» (на русском языке);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lastRenderedPageBreak/>
              <w:t>Л.Е.Кириллова «Профилактика правонарушений, связанных с проявлениями в сфере образовательной деятельности» (Казань, Мэгариф-Вакыт 2013 г.); А.Г.Панов. «Что такое коррупция и как с ней бороться» (Минюст РФ, 2010г.).</w:t>
            </w:r>
          </w:p>
          <w:p w:rsidR="00AE27B3" w:rsidRPr="00451742" w:rsidRDefault="00B1637B" w:rsidP="0045174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Нормативно-правовые документы, локальные акты, методические материалы, материалы по проведенным мероприятиям размещены на сайтах образовательных учреждений района. Мероприятия на антикоррупционную тематику включены в планы учебно-воспитательной работы.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родительских собраний и т.д.</w:t>
            </w:r>
          </w:p>
        </w:tc>
      </w:tr>
      <w:tr w:rsidR="00AE27B3" w:rsidRPr="00451742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7B3" w:rsidRPr="00451742"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60F6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7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4C" w:rsidRDefault="009748AA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Менделеевском муниципальном районе ответственность за обеспечение соблюдения                         положений административных регламентов                               предоставления государственных и муниципальных услуг закреплена в должностных регламентах руководителей структурных подразделений Совета и Исполнительного комитета, предоставляющих государственные и муниципальные услуги</w:t>
            </w:r>
            <w:r w:rsidR="00336B95" w:rsidRPr="00451742">
              <w:rPr>
                <w:rFonts w:ascii="Times New Roman" w:hAnsi="Times New Roman"/>
                <w:sz w:val="24"/>
                <w:szCs w:val="24"/>
              </w:rPr>
              <w:t>. За отчетный период 2020 года дополнительно приняты МНПА:</w:t>
            </w:r>
          </w:p>
          <w:p w:rsidR="00336B95" w:rsidRPr="00451742" w:rsidRDefault="00336B95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-Постановление Исполнительного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надзора»;</w:t>
            </w:r>
          </w:p>
          <w:p w:rsidR="00336B95" w:rsidRPr="00451742" w:rsidRDefault="00336B95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от 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</w:t>
            </w:r>
            <w:r w:rsidR="00CB4959" w:rsidRPr="004517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959" w:rsidRPr="00451742" w:rsidRDefault="00CB4959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742">
              <w:rPr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от 07.07.2020 №377 «О внесении изменений в административные регламенты предоставления государственных услуг в области опеки и попечительства»;</w:t>
            </w:r>
          </w:p>
          <w:p w:rsidR="00CB4959" w:rsidRPr="00451742" w:rsidRDefault="00CB4959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Менделеевского муниципального района от 24.07.2020 №413 «О внесении изменений в постановление Исполнительного комитета Менделеевского муниципального района от 19.05.2015 № 304 «Об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Менделеевском муниципальном районе Республики Татарстан»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28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За отчетный период 2020 года в органы местного самоуправления Менделеевского муниципального района жалоб, в части качества представления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продолжается. В целях изучения мнения о качестве предоставления муниципальных услуг для населения,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 «Опрос общественного мнения, анкетирование» размещена анкета для получателей муниципальных услуг.</w:t>
            </w:r>
          </w:p>
        </w:tc>
      </w:tr>
      <w:tr w:rsidR="00AE27B3" w:rsidRPr="00451742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услуг по принципу «одного окна». </w:t>
            </w:r>
          </w:p>
        </w:tc>
      </w:tr>
      <w:tr w:rsidR="00AE27B3" w:rsidRPr="00451742">
        <w:trPr>
          <w:trHeight w:val="10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30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Кабмина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pStyle w:val="1"/>
              <w:shd w:val="clear" w:color="auto" w:fill="FFFFFF"/>
              <w:spacing w:before="0" w:after="540"/>
              <w:jc w:val="both"/>
              <w:rPr>
                <w:b w:val="0"/>
                <w:color w:val="auto"/>
                <w:lang w:val="ru-RU"/>
              </w:rPr>
            </w:pPr>
            <w:r w:rsidRPr="00451742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    </w:t>
            </w:r>
            <w:r w:rsidR="00B1637B" w:rsidRPr="00451742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Под постоянным контролем помощника Главы находится обновление информации в разделе «Противодействие коррупции» официального сайта Менделеевского муниципального района в соответствии с Едиными требованиями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 (с внесенными изменениями в соответствии с Постановлением КМ РТ от 09.09.2019 №811). Помощником Главы района по вопросам противодействия коррупции и начальником отдела обеспечения информационными технологиями и защите информации Совета ММР осуществляется пополнение информации о деятельности органов местного самоуправления на сайте района. Раздел «Противодействие коррупции» актуализируется по мере принятия документов и проведения заседаний Комиссии по координации работы по противодействию коррупции в Менделеевском </w:t>
            </w:r>
            <w:r w:rsidR="00AA5D59" w:rsidRPr="00451742">
              <w:rPr>
                <w:rFonts w:ascii="Times New Roman" w:hAnsi="Times New Roman"/>
                <w:b w:val="0"/>
                <w:color w:val="auto"/>
                <w:lang w:val="ru-RU"/>
              </w:rPr>
              <w:t>муниципальном районе и комиссии по соблюдению требований к служебному поведению муниципальных служащих в ММР и урегулированию конфликта интересов.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1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Ведется журнал регистрации обращений граждан и организаций, поступивших по телефону</w:t>
            </w:r>
            <w:r w:rsidR="00465B9E" w:rsidRPr="00451742">
              <w:rPr>
                <w:rFonts w:ascii="Times New Roman" w:hAnsi="Times New Roman"/>
                <w:sz w:val="24"/>
                <w:szCs w:val="24"/>
              </w:rPr>
              <w:t xml:space="preserve"> доверия. За отчетный период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2020 года сообщений о проявлении коррупционных правонарушений не поступало.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Квартальные, 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</w:t>
            </w:r>
            <w:r w:rsidR="002A6AC9" w:rsidRPr="00451742">
              <w:rPr>
                <w:rFonts w:ascii="Times New Roman" w:hAnsi="Times New Roman"/>
                <w:sz w:val="24"/>
                <w:szCs w:val="24"/>
              </w:rPr>
              <w:t>Организована работа по оснащению данной тематики на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страницах СМИ района</w:t>
            </w:r>
            <w:r w:rsidR="00AA5D59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EF6B4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F6B4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2020 год в Менделеевском муниципальном районе информации о коррупционных проявлениях в деятельности должностных лиц, размещенной в  средствах массовой информации отсутствуют, а также обращений граждан и юридических лиц  по фактам коррупции, не поступало.</w:t>
            </w:r>
          </w:p>
        </w:tc>
      </w:tr>
      <w:tr w:rsidR="00AE27B3" w:rsidRPr="00451742">
        <w:trPr>
          <w:trHeight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A602ED" w:rsidRPr="00451742">
              <w:rPr>
                <w:rFonts w:ascii="Times New Roman" w:hAnsi="Times New Roman"/>
                <w:sz w:val="24"/>
                <w:szCs w:val="24"/>
              </w:rPr>
              <w:t>4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2A6AC9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8AA"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предупреждения коррупционных правонарушений, в муниципальном районе принят ряд мер для обеспечения публичности и информационной открытости ОМС муниципального района:</w:t>
            </w:r>
          </w:p>
          <w:p w:rsidR="005D1AFF" w:rsidRPr="00451742" w:rsidRDefault="00B1637B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 налажено тесное взаимодействие со СМИ, представители СМИ участвуют в еженедельных совещаниях района, заседаниях комиссии по противодействии коррупции и других мероприятиях, проводимых в муниципальном районе. В средствах массовой информации на антикоррупционную тематику опубликуются материалы на страницах газеты «Менделеевские Новости» и на сайте в сети Интернет</w:t>
            </w:r>
            <w:r w:rsidR="005D1AFF" w:rsidRPr="004517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7B3" w:rsidRPr="00451742" w:rsidRDefault="00B1637B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 информация о деятельности органов местного самоуправления муниципального района, за исключением случаев, когда такое раскрытие не противоречит безопасности,  доводится до населения и общественности через официальный сайт муниципального района РТ. Здесь публикуются деятельность Совета, Исполнительного комитета, Контрольно-счётной палаты муниципального района, созданы разделы по отрасли, размещаются социально-экономические показатели, социальные программы, реализуемые в муниципальном районе, решения органов местного самоуправления и итоги всех мероприятий, проводимых в районе антикоррупционного направления. Контроль за размещением информации возложен на помощника Главы по вопросам противодействия коррупции;</w:t>
            </w:r>
          </w:p>
          <w:p w:rsidR="00AE27B3" w:rsidRPr="00451742" w:rsidRDefault="00B1637B" w:rsidP="0045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 на регулярной основе проводится мониторинг электронн</w:t>
            </w:r>
            <w:r w:rsidR="00905587" w:rsidRPr="00451742">
              <w:rPr>
                <w:rFonts w:ascii="Times New Roman" w:hAnsi="Times New Roman"/>
                <w:sz w:val="24"/>
                <w:szCs w:val="24"/>
              </w:rPr>
              <w:t>ых СМИ и групп социальных сетей;</w:t>
            </w:r>
          </w:p>
          <w:p w:rsidR="00905587" w:rsidRPr="00451742" w:rsidRDefault="00905587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-помощником Главы по вопросам противодействия коррупции ежемесячно готовятся статьи для опубликования в районной газете, среди руководителей ОМСУ данная работа проводится в соответствии с планом-графиком об осуществлении публикаций и выступлений в СМИ.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35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структурных подразделениях Менделеевского муниципального района, оказывающих государственные и муниципальные услуги имеются информационные стенды, где размещены Законы Российской Федерации,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услуг размещён на официальном сайте Менделеевского муниципального района. Работа по организации размещения социальной рекламы, направленной на формирование негативного отношения к коррупции.</w:t>
            </w:r>
          </w:p>
          <w:p w:rsidR="009748AA" w:rsidRPr="00451742" w:rsidRDefault="009748AA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доверия» помощника Главы по противодействию коррупции, прокуратуры Менделеевского и отдела МВД России по району. </w:t>
            </w:r>
          </w:p>
          <w:p w:rsidR="00AE27B3" w:rsidRPr="00451742" w:rsidRDefault="00063633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A6AC9" w:rsidRPr="00451742">
              <w:rPr>
                <w:rFonts w:ascii="Times New Roman" w:hAnsi="Times New Roman"/>
                <w:sz w:val="24"/>
                <w:szCs w:val="24"/>
              </w:rPr>
              <w:t xml:space="preserve">За текущий период 2020 года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административном здании Совета и Исполкома муниципального района обновлен стенд «</w:t>
            </w:r>
            <w:r w:rsidR="00465B9E" w:rsidRPr="00451742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» с информацией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в ОМС муниципального района, обновление которых и поддержание в актуальном состоянии проводится секретарями данных комиссий по мере появления дополнительной информации. </w:t>
            </w:r>
          </w:p>
          <w:p w:rsidR="00AE27B3" w:rsidRPr="00451742" w:rsidRDefault="00B1637B" w:rsidP="00451742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 также обновлены стенды с методической информацией антикоррупционного характера для учащихся, родителей и педагогов общеобразовательных учреждений района. Информационные стенды антикоррупционной направленности имеются во всех сельских поселениях района.</w:t>
            </w:r>
          </w:p>
        </w:tc>
      </w:tr>
      <w:tr w:rsidR="00AE27B3" w:rsidRPr="00451742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602ED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36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В целях снижения коррупции при осуществлении закупок товаров (работ и услуг) для муниципальных нужд, план-график размещения заказов публикуется на федеральном сайте </w:t>
            </w:r>
            <w:r w:rsidR="00B1637B" w:rsidRPr="00451742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  <w:r w:rsidR="00B1637B" w:rsidRPr="0045174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  <w:r w:rsidR="00B1637B" w:rsidRPr="004517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Исполнительным комитетом муниципального района. В положении предусмотрено применение штрафных санкций в отношении организаций, допустивших невыполнение контрактных обязательств по срокам и качеству, а также предусмотрены ограничения участий недобросовестных участников в торгах. В целях эффективности и результативности мероприятий, проводимых в рамках финансового аудита, в муниципальном районе регулярно проводятся контрольные мероприятия, итоги которых заслушиваются на комиссиях по противодействию коррупции, на межведомственных комиссиях.</w:t>
            </w:r>
          </w:p>
          <w:p w:rsidR="0001470C" w:rsidRPr="00451742" w:rsidRDefault="005D1AFF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470C" w:rsidRPr="00451742">
              <w:rPr>
                <w:rFonts w:ascii="Times New Roman" w:hAnsi="Times New Roman"/>
                <w:sz w:val="24"/>
                <w:szCs w:val="24"/>
              </w:rPr>
              <w:t>На сайте муниципального образования размещены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Данными рекомендациями ознакомлены и используют в работе сотрудники отдела закупок Исполнительного комитета муниципального района.</w:t>
            </w:r>
          </w:p>
          <w:p w:rsidR="00AE27B3" w:rsidRPr="00451742" w:rsidRDefault="005D1AFF" w:rsidP="00451742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0542" w:rsidRPr="00451742">
              <w:rPr>
                <w:rFonts w:ascii="Times New Roman" w:hAnsi="Times New Roman"/>
                <w:sz w:val="24"/>
                <w:szCs w:val="24"/>
              </w:rPr>
              <w:t>За отчетный период 2020 года п</w:t>
            </w:r>
            <w:r w:rsidR="00507034" w:rsidRPr="00451742">
              <w:rPr>
                <w:rFonts w:ascii="Times New Roman" w:hAnsi="Times New Roman"/>
                <w:sz w:val="24"/>
                <w:szCs w:val="24"/>
              </w:rPr>
              <w:t>роведены 5</w:t>
            </w:r>
            <w:r w:rsidR="00AD4DED" w:rsidRPr="00451742">
              <w:rPr>
                <w:rFonts w:ascii="Times New Roman" w:hAnsi="Times New Roman"/>
                <w:sz w:val="24"/>
                <w:szCs w:val="24"/>
              </w:rPr>
              <w:t>9</w:t>
            </w:r>
            <w:r w:rsidR="00465B9E" w:rsidRPr="00451742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на общую сумму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126181,0 тыс.руб.</w:t>
            </w:r>
          </w:p>
        </w:tc>
      </w:tr>
      <w:tr w:rsidR="00AE27B3" w:rsidRPr="00451742">
        <w:trPr>
          <w:trHeight w:val="299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7B3" w:rsidRPr="00451742">
        <w:trPr>
          <w:trHeight w:val="3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DE7068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37</w:t>
            </w:r>
            <w:r w:rsidR="00B60F6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Ответственное лицо за профилактику коррупционных правонарушений о</w:t>
            </w:r>
            <w:r w:rsidR="00243DB8">
              <w:rPr>
                <w:rFonts w:ascii="Times New Roman" w:hAnsi="Times New Roman"/>
                <w:sz w:val="24"/>
                <w:szCs w:val="24"/>
              </w:rPr>
              <w:t>существляет правовое просвещение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в соответствии с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нормативно-правовыми актами на аппаратных совещаниях, доводит посредством электронной почты. 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ММР РТ», назначение на должность муниципальной службы осуществляется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-ознакомление с положениями законодательства РФ и РТ по противодействию коррупции;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-проверки претендующих на муниципальную службу сотрудников на предмет занятия их предпринимательской деятельностью;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-предоставляются нормативно-правовые акты, устанавливающие права и обязанности по замещаемой должности;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-оказывается консультативная помощь при заполнении справок о доходах, об имуществе и обязательствах имущественного характера и другие мероприятия предусмотренные законодательством.</w:t>
            </w:r>
          </w:p>
        </w:tc>
      </w:tr>
      <w:tr w:rsidR="00AE27B3" w:rsidRPr="00451742">
        <w:trPr>
          <w:trHeight w:val="1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DE7068" w:rsidRPr="00451742">
              <w:rPr>
                <w:rFonts w:ascii="Times New Roman" w:hAnsi="Times New Roman"/>
                <w:sz w:val="24"/>
                <w:szCs w:val="24"/>
              </w:rPr>
              <w:t>8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МО</w:t>
            </w:r>
            <w:r w:rsidR="009F5628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и</w:t>
            </w:r>
            <w:r w:rsidR="009F5628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Н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48AA"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Поступление детей в ДОО обеспечивается в соответствии с электронной очередностью в АИС «Электронный детский сад», с учетом внеочередного и первоочередного устройства детей в ДОО. В Менделеевском муниципальном районе действует 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 муниципальном районе  РТ», утвержденный постановлением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</w:t>
            </w:r>
            <w:r w:rsidR="009748AA" w:rsidRPr="00451742">
              <w:rPr>
                <w:rFonts w:ascii="Times New Roman" w:hAnsi="Times New Roman"/>
                <w:sz w:val="24"/>
                <w:szCs w:val="24"/>
              </w:rPr>
              <w:t>разовательную п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рограмму дошкольного образования</w:t>
            </w:r>
            <w:r w:rsidRPr="0045174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E27B3" w:rsidRPr="00451742" w:rsidRDefault="00EA24D9" w:rsidP="004517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По состоянию на 01.10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.2020 г.   в системе АИС «Электронный детский сад» в очереди зарегистрировано </w:t>
            </w:r>
            <w:r w:rsidR="006D2C47" w:rsidRPr="00451742">
              <w:rPr>
                <w:rFonts w:ascii="Times New Roman" w:hAnsi="Times New Roman"/>
                <w:sz w:val="24"/>
                <w:szCs w:val="24"/>
              </w:rPr>
              <w:t>277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детей: </w:t>
            </w:r>
          </w:p>
          <w:p w:rsidR="006D2C47" w:rsidRPr="00451742" w:rsidRDefault="006D2C47" w:rsidP="0045174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с 2 мес. до 1 г. – 132 ребенка;</w:t>
            </w:r>
          </w:p>
          <w:p w:rsidR="006D2C47" w:rsidRPr="00451742" w:rsidRDefault="006D2C47" w:rsidP="00451742">
            <w:pPr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с 1 года до 2 лет – 126 детей;</w:t>
            </w:r>
          </w:p>
          <w:p w:rsidR="006D2C47" w:rsidRPr="00451742" w:rsidRDefault="006D2C47" w:rsidP="00451742">
            <w:pPr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с 2 лет до 3 лет – 0 детей</w:t>
            </w:r>
          </w:p>
          <w:p w:rsidR="006D2C47" w:rsidRPr="00451742" w:rsidRDefault="006D2C47" w:rsidP="00451742">
            <w:pPr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с 3 до 7 лет – 7 детей.</w:t>
            </w:r>
          </w:p>
          <w:p w:rsidR="00AE27B3" w:rsidRPr="00451742" w:rsidRDefault="00B1637B" w:rsidP="004517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Обращений граждан о проявлениях коррупции при поступлении </w:t>
            </w:r>
            <w:r w:rsidR="003D169A" w:rsidRPr="00451742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="00465B9E" w:rsidRPr="00451742">
              <w:rPr>
                <w:rFonts w:ascii="Times New Roman" w:hAnsi="Times New Roman"/>
                <w:sz w:val="24"/>
                <w:szCs w:val="24"/>
              </w:rPr>
              <w:t>муниципального р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айона не поступало.</w:t>
            </w:r>
          </w:p>
          <w:p w:rsidR="00AE27B3" w:rsidRPr="00451742" w:rsidRDefault="00AE27B3" w:rsidP="00451742">
            <w:pPr>
              <w:pStyle w:val="afb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3</w:t>
            </w:r>
            <w:r w:rsidR="00DE7068" w:rsidRPr="00451742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МО и Н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9748AA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При ведении мониторинга обращений граждан о проявлениях коррупции в сфере образования и здравоохранения  Менделеевского муниципального района за </w:t>
            </w:r>
            <w:r w:rsidR="00045E17" w:rsidRPr="00451742">
              <w:rPr>
                <w:rFonts w:ascii="Times New Roman" w:hAnsi="Times New Roman"/>
                <w:sz w:val="24"/>
                <w:szCs w:val="24"/>
              </w:rPr>
              <w:t>отчетный период не зафиксированы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7B3" w:rsidRPr="00451742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DE7068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40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213CA6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начальника Военного комиссариата по Менделеевскому району № 4 от 23.11.2018 «Об организации работы по профилактике коррупционных и иных правонарушений в военном комиссариате» в отделе свою работу ведет Комиссия по соблюдению требований к служебному поведению работников, урегулированию конфликта интересов и противодействию коррупции в военном комиссариате. Работа ведется согласно плану работ на 2019-2020 годы. </w:t>
            </w:r>
          </w:p>
        </w:tc>
      </w:tr>
      <w:tr w:rsidR="00AE27B3" w:rsidRPr="00451742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DE7068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41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 xml:space="preserve"> 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15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AE27B3" w:rsidP="004517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213CA6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целях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касающихся предотвращения и урегулирования конфликта интересов, осуществляет Комиссия по координации работы по противодействию коррупции в ММР РТ, Комиссия по соблюдению требований к служебному поведению муниципальных служащих и урегулированию конфликта интересов ММР РТ.</w:t>
            </w:r>
          </w:p>
          <w:p w:rsidR="00AE27B3" w:rsidRPr="00451742" w:rsidRDefault="00AE27B3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B3" w:rsidRPr="00451742">
        <w:trPr>
          <w:trHeight w:val="18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</w:t>
            </w:r>
            <w:r w:rsidR="00DE7068" w:rsidRPr="00451742">
              <w:rPr>
                <w:rFonts w:ascii="Times New Roman" w:hAnsi="Times New Roman"/>
                <w:sz w:val="24"/>
                <w:szCs w:val="24"/>
              </w:rPr>
              <w:t>2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213CA6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организована в соответствии с Решением Менделеевского районного Совета от 28.06.2016г №65 «Об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интересов»,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</w:t>
            </w:r>
            <w:r w:rsidR="00243DB8">
              <w:rPr>
                <w:rFonts w:ascii="Times New Roman" w:hAnsi="Times New Roman"/>
                <w:sz w:val="24"/>
                <w:szCs w:val="24"/>
              </w:rPr>
              <w:t xml:space="preserve"> За отчетный период проведены 8</w:t>
            </w:r>
            <w:r w:rsidR="003D169A" w:rsidRPr="00451742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243DB8">
              <w:rPr>
                <w:rFonts w:ascii="Times New Roman" w:hAnsi="Times New Roman"/>
                <w:sz w:val="24"/>
                <w:szCs w:val="24"/>
              </w:rPr>
              <w:t>й комиссии, 5</w:t>
            </w:r>
            <w:r w:rsidR="00DF2E30" w:rsidRPr="00451742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3D169A" w:rsidRPr="00451742">
              <w:rPr>
                <w:rFonts w:ascii="Times New Roman" w:hAnsi="Times New Roman"/>
                <w:sz w:val="24"/>
                <w:szCs w:val="24"/>
              </w:rPr>
              <w:t xml:space="preserve"> в отношении</w:t>
            </w:r>
            <w:r w:rsidR="00243DB8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4</w:t>
            </w:r>
            <w:r w:rsidR="003D169A" w:rsidRPr="00451742">
              <w:rPr>
                <w:rFonts w:ascii="Times New Roman" w:hAnsi="Times New Roman"/>
                <w:sz w:val="24"/>
                <w:szCs w:val="24"/>
              </w:rPr>
              <w:t xml:space="preserve"> заседания в отношении сотрудников бюджетных учреждений муниципального района.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288" w:rsidRPr="00451742" w:rsidRDefault="00530288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288" w:rsidRPr="00451742" w:rsidRDefault="00530288" w:rsidP="00451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288" w:rsidRPr="00451742" w:rsidRDefault="00530288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7B3" w:rsidRPr="004517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DE7068" w:rsidP="00451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43</w:t>
            </w:r>
            <w:r w:rsidR="00CE52FC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Pr="00451742" w:rsidRDefault="00B1637B" w:rsidP="004517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AE27B3" w:rsidRPr="00451742" w:rsidRDefault="00B1637B" w:rsidP="004517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(по согласовани</w:t>
            </w:r>
            <w:r w:rsidR="00BD255C" w:rsidRPr="00451742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451742" w:rsidRDefault="00213CA6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AE27B3" w:rsidRPr="00451742" w:rsidRDefault="00213CA6" w:rsidP="00451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7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В целях соблюдения муниципальными служащими требований к служебному поведению направляются запросы в ГИБДД, МВД, а также в системах ЕГРИП, ЕГРЮЛ</w:t>
            </w:r>
            <w:r w:rsidR="00B22675" w:rsidRPr="00451742">
              <w:rPr>
                <w:rFonts w:ascii="Times New Roman" w:hAnsi="Times New Roman"/>
                <w:sz w:val="24"/>
                <w:szCs w:val="24"/>
              </w:rPr>
              <w:t xml:space="preserve">, на электронном сервисе «Прозрачный бизнес»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>проводится проверка на занятие пр</w:t>
            </w:r>
            <w:r w:rsidR="004E466E" w:rsidRPr="00451742">
              <w:rPr>
                <w:rFonts w:ascii="Times New Roman" w:hAnsi="Times New Roman"/>
                <w:sz w:val="24"/>
                <w:szCs w:val="24"/>
              </w:rPr>
              <w:t>едпринимательской деят</w:t>
            </w:r>
            <w:r w:rsidR="00B22675" w:rsidRPr="00451742">
              <w:rPr>
                <w:rFonts w:ascii="Times New Roman" w:hAnsi="Times New Roman"/>
                <w:sz w:val="24"/>
                <w:szCs w:val="24"/>
              </w:rPr>
              <w:t>ельностью.</w:t>
            </w:r>
            <w:r w:rsidR="004E466E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проведенных заседаниях комиссии размещаются на официальном сайте муниципального района в разделе «Противодействие коррупции». К мерам юридической  ответственности за несоблюдение запретов, ограничений и требований, установленных в </w:t>
            </w:r>
            <w:r w:rsidR="009748AA" w:rsidRPr="00451742">
              <w:rPr>
                <w:rFonts w:ascii="Times New Roman" w:hAnsi="Times New Roman"/>
                <w:sz w:val="24"/>
                <w:szCs w:val="24"/>
              </w:rPr>
              <w:t>целях противодействия коррупции за</w:t>
            </w:r>
            <w:r w:rsidR="00206054" w:rsidRPr="0045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045E17" w:rsidRPr="0045174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1637B" w:rsidRPr="00451742">
              <w:rPr>
                <w:rFonts w:ascii="Times New Roman" w:hAnsi="Times New Roman"/>
                <w:sz w:val="24"/>
                <w:szCs w:val="24"/>
              </w:rPr>
              <w:t xml:space="preserve"> не  привлекались</w:t>
            </w:r>
            <w:r w:rsidR="00CE52FC" w:rsidRPr="00451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52FC" w:rsidRDefault="00CE52FC" w:rsidP="00CE52FC">
      <w:pPr>
        <w:spacing w:after="0"/>
        <w:rPr>
          <w:rFonts w:ascii="Times New Roman" w:hAnsi="Times New Roman"/>
          <w:sz w:val="28"/>
          <w:szCs w:val="28"/>
        </w:rPr>
      </w:pP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330678" w:rsidRPr="00C70198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330678" w:rsidRPr="00670378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330678" w:rsidRPr="00670378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30678" w:rsidRPr="00670378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330678" w:rsidRPr="00670378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МО</w:t>
      </w:r>
      <w:r w:rsidR="00E71553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и</w:t>
      </w:r>
      <w:r w:rsidR="00E71553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Н РТ – Министерство образования и науки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330678" w:rsidRPr="00771395" w:rsidRDefault="00330678" w:rsidP="0033067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EA24D9" w:rsidRPr="00CE52FC" w:rsidRDefault="00E71553" w:rsidP="00330678">
      <w:pPr>
        <w:rPr>
          <w:rFonts w:ascii="Times New Roman" w:hAnsi="Times New Roman"/>
          <w:sz w:val="28"/>
          <w:szCs w:val="28"/>
        </w:rPr>
      </w:pPr>
      <w:r w:rsidRPr="00771395">
        <w:rPr>
          <w:rFonts w:ascii="Times New Roman" w:hAnsi="Times New Roman"/>
          <w:sz w:val="20"/>
          <w:szCs w:val="20"/>
        </w:rPr>
        <w:t>ЦЭСИ РТ</w:t>
      </w:r>
      <w:r w:rsidR="00330678" w:rsidRPr="00771395">
        <w:rPr>
          <w:rFonts w:ascii="Times New Roman" w:hAnsi="Times New Roman"/>
          <w:sz w:val="20"/>
          <w:szCs w:val="20"/>
        </w:rPr>
        <w:t xml:space="preserve"> при </w:t>
      </w:r>
      <w:r w:rsidRPr="00771395">
        <w:rPr>
          <w:rFonts w:ascii="Times New Roman" w:hAnsi="Times New Roman"/>
          <w:sz w:val="20"/>
          <w:szCs w:val="20"/>
        </w:rPr>
        <w:t>КМ РТ</w:t>
      </w:r>
      <w:r w:rsidR="00330678" w:rsidRPr="00771395">
        <w:rPr>
          <w:rFonts w:ascii="Times New Roman" w:hAnsi="Times New Roman"/>
          <w:sz w:val="20"/>
          <w:szCs w:val="20"/>
        </w:rPr>
        <w:t xml:space="preserve"> – Центр экономических и социальных исследований Республики Татарстан</w:t>
      </w:r>
    </w:p>
    <w:sectPr w:rsidR="00EA24D9" w:rsidRPr="00CE52FC"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E" w:rsidRDefault="00A308DE">
      <w:pPr>
        <w:spacing w:after="0" w:line="240" w:lineRule="auto"/>
      </w:pPr>
      <w:r>
        <w:separator/>
      </w:r>
    </w:p>
  </w:endnote>
  <w:endnote w:type="continuationSeparator" w:id="0">
    <w:p w:rsidR="00A308DE" w:rsidRDefault="00A3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E" w:rsidRDefault="00A308DE">
      <w:pPr>
        <w:spacing w:after="0" w:line="240" w:lineRule="auto"/>
      </w:pPr>
      <w:r>
        <w:separator/>
      </w:r>
    </w:p>
  </w:footnote>
  <w:footnote w:type="continuationSeparator" w:id="0">
    <w:p w:rsidR="00A308DE" w:rsidRDefault="00A3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3"/>
    <w:rsid w:val="0001470C"/>
    <w:rsid w:val="0003108A"/>
    <w:rsid w:val="00045E17"/>
    <w:rsid w:val="00063633"/>
    <w:rsid w:val="000648B7"/>
    <w:rsid w:val="00074780"/>
    <w:rsid w:val="000941D6"/>
    <w:rsid w:val="000A2CD0"/>
    <w:rsid w:val="000D3D4B"/>
    <w:rsid w:val="000D7554"/>
    <w:rsid w:val="000F581B"/>
    <w:rsid w:val="00120B18"/>
    <w:rsid w:val="001317C4"/>
    <w:rsid w:val="001542D5"/>
    <w:rsid w:val="001A4F69"/>
    <w:rsid w:val="001C5B6D"/>
    <w:rsid w:val="00204A95"/>
    <w:rsid w:val="00206054"/>
    <w:rsid w:val="00213CA6"/>
    <w:rsid w:val="002241F6"/>
    <w:rsid w:val="00231199"/>
    <w:rsid w:val="00243DB8"/>
    <w:rsid w:val="00245B08"/>
    <w:rsid w:val="00280F61"/>
    <w:rsid w:val="002914BE"/>
    <w:rsid w:val="002A6AC9"/>
    <w:rsid w:val="002C0C3C"/>
    <w:rsid w:val="002C187A"/>
    <w:rsid w:val="002E48D0"/>
    <w:rsid w:val="002F54D5"/>
    <w:rsid w:val="003025BC"/>
    <w:rsid w:val="003218B5"/>
    <w:rsid w:val="00330678"/>
    <w:rsid w:val="003351C7"/>
    <w:rsid w:val="00336B95"/>
    <w:rsid w:val="003540C8"/>
    <w:rsid w:val="00370D80"/>
    <w:rsid w:val="00373651"/>
    <w:rsid w:val="00385D2C"/>
    <w:rsid w:val="003B2C2B"/>
    <w:rsid w:val="003D169A"/>
    <w:rsid w:val="00423525"/>
    <w:rsid w:val="00423ADD"/>
    <w:rsid w:val="0044036F"/>
    <w:rsid w:val="00451742"/>
    <w:rsid w:val="00465B9E"/>
    <w:rsid w:val="0047260F"/>
    <w:rsid w:val="00474569"/>
    <w:rsid w:val="004745C0"/>
    <w:rsid w:val="004E466E"/>
    <w:rsid w:val="00507034"/>
    <w:rsid w:val="00530288"/>
    <w:rsid w:val="00562609"/>
    <w:rsid w:val="00584CA9"/>
    <w:rsid w:val="005B39A9"/>
    <w:rsid w:val="005D1AFF"/>
    <w:rsid w:val="005D1DB1"/>
    <w:rsid w:val="00617216"/>
    <w:rsid w:val="00671BD6"/>
    <w:rsid w:val="00676189"/>
    <w:rsid w:val="00677583"/>
    <w:rsid w:val="006960F7"/>
    <w:rsid w:val="006B7B4E"/>
    <w:rsid w:val="006D2C47"/>
    <w:rsid w:val="00702021"/>
    <w:rsid w:val="00727D6C"/>
    <w:rsid w:val="007801C6"/>
    <w:rsid w:val="00790EC3"/>
    <w:rsid w:val="007C1531"/>
    <w:rsid w:val="007E3753"/>
    <w:rsid w:val="007F449E"/>
    <w:rsid w:val="008119C3"/>
    <w:rsid w:val="00823C75"/>
    <w:rsid w:val="008D317C"/>
    <w:rsid w:val="0090378D"/>
    <w:rsid w:val="00905587"/>
    <w:rsid w:val="0091491D"/>
    <w:rsid w:val="009748AA"/>
    <w:rsid w:val="009A31C2"/>
    <w:rsid w:val="009A4CC3"/>
    <w:rsid w:val="009F0542"/>
    <w:rsid w:val="009F5628"/>
    <w:rsid w:val="00A05476"/>
    <w:rsid w:val="00A112E6"/>
    <w:rsid w:val="00A23713"/>
    <w:rsid w:val="00A308DE"/>
    <w:rsid w:val="00A42B26"/>
    <w:rsid w:val="00A42D23"/>
    <w:rsid w:val="00A43BF2"/>
    <w:rsid w:val="00A602ED"/>
    <w:rsid w:val="00A653E6"/>
    <w:rsid w:val="00A70635"/>
    <w:rsid w:val="00AA5D59"/>
    <w:rsid w:val="00AC2C12"/>
    <w:rsid w:val="00AD4DED"/>
    <w:rsid w:val="00AE27B3"/>
    <w:rsid w:val="00AE6B34"/>
    <w:rsid w:val="00B0479E"/>
    <w:rsid w:val="00B1637B"/>
    <w:rsid w:val="00B22675"/>
    <w:rsid w:val="00B229A5"/>
    <w:rsid w:val="00B4595D"/>
    <w:rsid w:val="00B60F6B"/>
    <w:rsid w:val="00B833DF"/>
    <w:rsid w:val="00B9396C"/>
    <w:rsid w:val="00B94FDE"/>
    <w:rsid w:val="00BB6BDC"/>
    <w:rsid w:val="00BD255C"/>
    <w:rsid w:val="00C06E09"/>
    <w:rsid w:val="00C224B9"/>
    <w:rsid w:val="00C464B7"/>
    <w:rsid w:val="00C72CA8"/>
    <w:rsid w:val="00CA5973"/>
    <w:rsid w:val="00CB4959"/>
    <w:rsid w:val="00CC2623"/>
    <w:rsid w:val="00CC2D7E"/>
    <w:rsid w:val="00CE15B1"/>
    <w:rsid w:val="00CE52FC"/>
    <w:rsid w:val="00D42F46"/>
    <w:rsid w:val="00D638CE"/>
    <w:rsid w:val="00D8253D"/>
    <w:rsid w:val="00DA5833"/>
    <w:rsid w:val="00DE7068"/>
    <w:rsid w:val="00DF2E30"/>
    <w:rsid w:val="00DF3936"/>
    <w:rsid w:val="00E01B7F"/>
    <w:rsid w:val="00E71553"/>
    <w:rsid w:val="00E81DB0"/>
    <w:rsid w:val="00E87A44"/>
    <w:rsid w:val="00EA24D9"/>
    <w:rsid w:val="00EC3B70"/>
    <w:rsid w:val="00ED306B"/>
    <w:rsid w:val="00EE1F5B"/>
    <w:rsid w:val="00EF68CA"/>
    <w:rsid w:val="00EF6B4C"/>
    <w:rsid w:val="00EF7469"/>
    <w:rsid w:val="00F06C16"/>
    <w:rsid w:val="00F12419"/>
    <w:rsid w:val="00F165F8"/>
    <w:rsid w:val="00F56436"/>
    <w:rsid w:val="00F61831"/>
    <w:rsid w:val="00F635DE"/>
    <w:rsid w:val="00FA723A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0B45-C7CF-40DC-8B72-0C5EE12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a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Гипертекстовая ссылка"/>
    <w:qFormat/>
    <w:rPr>
      <w:rFonts w:cs="Times New Roman"/>
      <w:b/>
      <w:bCs/>
      <w:color w:val="008000"/>
    </w:rPr>
  </w:style>
  <w:style w:type="character" w:styleId="ad">
    <w:name w:val="page number"/>
    <w:basedOn w:val="a1"/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sz w:val="20"/>
      <w:szCs w:val="20"/>
    </w:rPr>
  </w:style>
  <w:style w:type="character" w:customStyle="1" w:styleId="af0">
    <w:name w:val="Тема примечания Знак"/>
    <w:qFormat/>
    <w:rPr>
      <w:b/>
      <w:bCs/>
      <w:sz w:val="20"/>
      <w:szCs w:val="20"/>
    </w:rPr>
  </w:style>
  <w:style w:type="character" w:customStyle="1" w:styleId="af1">
    <w:name w:val="Основной текст Знак"/>
    <w:qFormat/>
    <w:rPr>
      <w:sz w:val="22"/>
      <w:szCs w:val="22"/>
    </w:rPr>
  </w:style>
  <w:style w:type="paragraph" w:customStyle="1" w:styleId="Heading">
    <w:name w:val="Heading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4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header"/>
    <w:basedOn w:val="a"/>
    <w:pPr>
      <w:spacing w:after="0" w:line="240" w:lineRule="auto"/>
    </w:pPr>
  </w:style>
  <w:style w:type="paragraph" w:styleId="af7">
    <w:name w:val="footer"/>
    <w:basedOn w:val="a"/>
    <w:pPr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9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a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overflowPunct w:val="0"/>
      <w:autoSpaceDE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end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e">
    <w:name w:val="foot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0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autoSpaceDE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customStyle="1" w:styleId="activitytext">
    <w:name w:val="activity__text"/>
    <w:basedOn w:val="a1"/>
    <w:rsid w:val="00AA5D59"/>
  </w:style>
  <w:style w:type="character" w:styleId="aff2">
    <w:name w:val="Hyperlink"/>
    <w:basedOn w:val="a1"/>
    <w:uiPriority w:val="99"/>
    <w:semiHidden/>
    <w:unhideWhenUsed/>
    <w:rsid w:val="003351C7"/>
    <w:rPr>
      <w:color w:val="0000FF"/>
      <w:u w:val="single"/>
    </w:rPr>
  </w:style>
  <w:style w:type="character" w:styleId="HTML">
    <w:name w:val="HTML Acronym"/>
    <w:basedOn w:val="a1"/>
    <w:uiPriority w:val="99"/>
    <w:semiHidden/>
    <w:unhideWhenUsed/>
    <w:rsid w:val="00702021"/>
  </w:style>
  <w:style w:type="character" w:customStyle="1" w:styleId="5">
    <w:name w:val="Основной текст (5)_"/>
    <w:link w:val="50"/>
    <w:rsid w:val="00E01B7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1B7F"/>
    <w:pPr>
      <w:widowControl w:val="0"/>
      <w:shd w:val="clear" w:color="auto" w:fill="FFFFFF"/>
      <w:spacing w:before="600" w:after="240" w:line="269" w:lineRule="exact"/>
    </w:pPr>
    <w:rPr>
      <w:rFonts w:ascii="Times New Roman" w:eastAsia="DejaVu Sans" w:hAnsi="Times New Roman" w:cs="DejaVu Sans"/>
      <w:sz w:val="23"/>
      <w:szCs w:val="23"/>
      <w:lang w:val="en-US" w:bidi="hi-IN"/>
    </w:rPr>
  </w:style>
  <w:style w:type="paragraph" w:customStyle="1" w:styleId="23">
    <w:name w:val="Абзац списка2"/>
    <w:basedOn w:val="a"/>
    <w:link w:val="ListParagraphChar"/>
    <w:rsid w:val="004745C0"/>
    <w:pPr>
      <w:ind w:left="720" w:firstLine="284"/>
      <w:contextualSpacing/>
      <w:jc w:val="both"/>
    </w:pPr>
    <w:rPr>
      <w:lang w:eastAsia="en-US"/>
    </w:rPr>
  </w:style>
  <w:style w:type="character" w:customStyle="1" w:styleId="ListParagraphChar">
    <w:name w:val="List Paragraph Char"/>
    <w:link w:val="23"/>
    <w:locked/>
    <w:rsid w:val="004745C0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34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608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8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207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/file/mendeleevsk/File/%D0%BE%20%D0%BD%D0%B0%D0%B7%D0%BD%20%D0%B8%D1%81%D0%BF%D0%BE%D0%BB%D0%BA%D0%BE%D0%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E4D6-357A-4BA2-A1A0-C8CBB889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10315</Words>
  <Characters>58798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68976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Андрей Талевнин</cp:lastModifiedBy>
  <cp:revision>2</cp:revision>
  <cp:lastPrinted>2019-12-26T10:01:00Z</cp:lastPrinted>
  <dcterms:created xsi:type="dcterms:W3CDTF">2021-01-29T06:21:00Z</dcterms:created>
  <dcterms:modified xsi:type="dcterms:W3CDTF">2021-01-29T06:21:00Z</dcterms:modified>
  <dc:language>en-US</dc:language>
</cp:coreProperties>
</file>