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ind w:firstLine="567"/>
        <w:jc w:val="both"/>
        <w:rPr>
          <w:color w:val="2E2E2E"/>
        </w:rPr>
      </w:pPr>
      <w:r>
        <w:rPr/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  <w:t xml:space="preserve">                                                     </w:t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  <w:t xml:space="preserve">                                                                                 </w:t>
      </w:r>
      <w:r>
        <w:rPr>
          <w:b/>
          <w:bCs/>
          <w:color w:val="2E2E2E"/>
        </w:rPr>
        <w:t>ПРАВИЛА ПОВЕДЕНИЯ НА ЛЬДУ:</w:t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  <w:t>1. Ни в коем случае нельзя выходить на лед в темное время суток и при плохой видимости (туман, снегопад, дождь).</w:t>
      </w:r>
      <w:r>
        <w:rPr>
          <w:color w:val="2E2E2E"/>
        </w:rPr>
        <w:br w:type="textWrapping" w:clear="all"/>
      </w:r>
      <w:r>
        <w:rPr>
          <w:color w:val="2E2E2E"/>
        </w:rPr>
        <w:t>2. При переходе через реку пользуйтесь официальными ледовыми переправами.</w:t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  <w:t>3. Нельзя проверять прочность льда ударом ноги. Если после первого сильного удара поленом или лыжной палкой покажется хоть немного воды,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льда, расставив их на ширину плеч, чтобы нагрузка распределялась на большую площадь поверхности. Точно так же поступают при предостерегающем потрескивании льда и образовании в нем трещин.</w:t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нужно перед тем, как спуститься на лед, очень внимательно осмотреться и наметить предстоящий маршрут.</w:t>
      </w:r>
      <w:r>
        <w:rPr>
          <w:color w:val="2E2E2E"/>
        </w:rPr>
        <w:br w:type="textWrapping" w:clear="all"/>
      </w:r>
      <w:r>
        <w:rPr>
          <w:color w:val="2E2E2E"/>
        </w:rPr>
        <w:t>5. При переходе водоема группой следует соблюдать расстояние друг от друга (5-6м).</w:t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  <w:t>6. Замерзшую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>
        <w:rPr>
          <w:color w:val="2E2E2E"/>
        </w:rPr>
        <w:br w:type="textWrapping" w:clear="all"/>
      </w:r>
      <w:r>
        <w:rPr>
          <w:color w:val="2E2E2E"/>
        </w:rPr>
        <w:t>7. Если есть рюкзак, повесьте его на одно плечо. Это позволит легко освободиться от груза в случае, если лед под вами провалится.</w:t>
      </w:r>
      <w:r>
        <w:rPr>
          <w:color w:val="2E2E2E"/>
        </w:rPr>
        <w:br w:type="textWrapping" w:clear="all"/>
      </w:r>
      <w:r>
        <w:rPr>
          <w:color w:val="2E2E2E"/>
        </w:rPr>
        <w:t>8. На замерзший водоем необходимо брать с собой прочный шнур длиной 20-25 метров,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  <w:t>9. Нельзя отпускать детей на лед (на рыбалку, катание на лыжах и коньках) без присмотра. </w:t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  <w:t>10. Одна из самых частых причин трагедий на водоемах – алкогольное опьянение. Не пейте на рыбалке!</w:t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both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</w:t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              </w:t>
      </w:r>
      <w:r>
        <w:rPr>
          <w:b/>
          <w:bCs/>
          <w:color w:val="2E2E2E"/>
        </w:rPr>
        <w:t>ПОМОЩЬ ПРОВАЛИВШЕМУСЯ ПОД ЛЕД</w:t>
      </w:r>
      <w:r>
        <w:rPr>
          <w:color w:val="2E2E2E"/>
        </w:rPr>
        <w:br w:type="textWrapping" w:clear="all"/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                                      </w:t>
      </w:r>
      <w:r>
        <w:rPr>
          <w:b/>
          <w:bCs/>
          <w:color w:val="2E2E2E"/>
        </w:rPr>
        <w:t>Самоспасение:</w:t>
      </w:r>
      <w:r>
        <w:rPr>
          <w:color w:val="2E2E2E"/>
        </w:rPr>
        <w:br w:type="textWrapping" w:clear="all"/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>- не поддавайтесь панике;</w:t>
        <w:br/>
        <w:t>- не надо барахтаться и наваливаться всем телом на тонкую кромку льда, так как под тяжестью тела он будет обламываться;</w:t>
        <w:br/>
        <w:t>- широко раскиньте руки, чтобы не погрузиться с головой в воду;</w:t>
        <w:br/>
        <w:t>- обопритесь локтями о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  <w:br/>
        <w:t>- без резких движений отползайте как можно дальше от опасного места в том направлении, откуда пришли;</w:t>
        <w:br/>
        <w:t>- зовите на помощь; </w:t>
        <w:br/>
        <w:t>- удерживая себя на поверхности воды, старайтесь затрачивать на это минимум физических усилий (одна из причин быстрого понижения температуры тела – перемещение прилежащего к телу подогретого им слоя воды и замена его новым, холодным, кроме того, при движениях нарушается дополнительная изоляция, создаваемая водой, пропитавшей одежду);</w:t>
        <w:br/>
        <w:t>- находясь на плаву, следует голову держать как можно выше над водой. Известно, что более 50-ти процентов всех теплопотерь организма, а по некоторым данным, даже 75 процентов, приходится на ее долю;</w:t>
      </w:r>
      <w:r>
        <w:rPr>
          <w:color w:val="2E2E2E"/>
        </w:rPr>
        <w:br w:type="textWrapping" w:clear="all"/>
      </w:r>
      <w:r>
        <w:rPr>
          <w:color w:val="2E2E2E"/>
        </w:rPr>
        <w:t>- активно плыть к берегу, плоту или шлюпке можно, если они находятся на расстоянии, преодоление которого потребует не более 40 минут, </w:t>
      </w:r>
      <w:r>
        <w:rPr>
          <w:color w:val="2E2E2E"/>
        </w:rPr>
        <w:br w:type="textWrapping" w:clear="all"/>
      </w:r>
      <w:r>
        <w:rPr>
          <w:color w:val="2E2E2E"/>
        </w:rPr>
        <w:t>- добравшись до плавсредства, надо немедленно раздеться, выжать намокшую одежду и снова надеть. </w:t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                              </w:t>
      </w:r>
      <w:r>
        <w:rPr>
          <w:b/>
          <w:bCs/>
          <w:color w:val="2E2E2E"/>
        </w:rPr>
        <w:t>Оказание помощи другому:</w:t>
      </w:r>
      <w:r>
        <w:rPr>
          <w:color w:val="2E2E2E"/>
        </w:rPr>
        <w:br/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>- подходите к полынье очень осторожно, лучше подползти по-пластунски;</w:t>
        <w:br/>
        <w:t>- сообщите пострадавшему криком, что идете ему на помощь, это придаст ему силы, уверенность;</w:t>
        <w:br/>
        <w:t>- за 3-4 метра протяните ему веревку, шест, доску, шарф или любое другое подручное средство;</w:t>
        <w:br/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             </w:t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          </w:t>
      </w:r>
      <w:r>
        <w:rPr>
          <w:b/>
          <w:bCs/>
          <w:color w:val="2E2E2E"/>
        </w:rPr>
        <w:t>ПЕРВАЯ ПОМОЩЬ ПРИ УТОПЛЕНИИ</w:t>
      </w:r>
      <w:r>
        <w:rPr>
          <w:color w:val="2E2E2E"/>
        </w:rPr>
        <w:br/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>1. Перенести пострадавшего на безопасное место, согреть.</w:t>
        <w:br/>
        <w:t>2. Повернуть утонувшего лицом вниз и опустить голову ниже таза.</w:t>
        <w:br/>
        <w:t>3.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  <w:br/>
        <w:t>4. При отсутствии пульса на сонной артерии сделать наружный массаж сердца и искусственное дыхание.</w:t>
        <w:br/>
        <w:t>5. Доставить пострадавшего в медицинское учреждение.</w:t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                                  </w:t>
      </w:r>
      <w:r>
        <w:rPr>
          <w:b/>
          <w:bCs/>
          <w:color w:val="2E2E2E"/>
        </w:rPr>
        <w:t>ЗАПОМНИТЕ!</w:t>
      </w:r>
      <w:r>
        <w:rPr>
          <w:color w:val="2E2E2E"/>
        </w:rPr>
        <w:t> </w:t>
      </w:r>
      <w:r>
        <w:rPr>
          <w:color w:val="2E2E2E"/>
        </w:rPr>
        <w:br w:type="textWrapping" w:clear="all"/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>Прочный лед:</w:t>
      </w:r>
      <w:r>
        <w:rPr>
          <w:color w:val="2E2E2E"/>
        </w:rPr>
        <w:br w:type="textWrapping" w:clear="all"/>
      </w:r>
      <w:r>
        <w:rPr>
          <w:color w:val="2E2E2E"/>
        </w:rPr>
        <w:t>- прозрачный лед с зеленоватым или синеватым оттенком;</w:t>
      </w:r>
      <w:r>
        <w:rPr>
          <w:color w:val="2E2E2E"/>
        </w:rPr>
        <w:br w:type="textWrapping" w:clear="all"/>
      </w:r>
      <w:r>
        <w:rPr>
          <w:color w:val="2E2E2E"/>
        </w:rPr>
        <w:t>- на открытом бесснежном пространстве лед всегда толще.</w:t>
      </w:r>
      <w:r>
        <w:rPr>
          <w:color w:val="2E2E2E"/>
        </w:rPr>
        <w:br w:type="textWrapping" w:clear="all"/>
      </w:r>
      <w:r>
        <w:rPr>
          <w:color w:val="2E2E2E"/>
        </w:rPr>
        <w:t>Тонкий лед:</w:t>
      </w:r>
      <w:r>
        <w:rPr>
          <w:color w:val="2E2E2E"/>
        </w:rPr>
        <w:br w:type="textWrapping" w:clear="all"/>
      </w:r>
      <w:r>
        <w:rPr>
          <w:color w:val="2E2E2E"/>
        </w:rPr>
        <w:t>- цвет льда – молочно-мутный, серый; такой лед обычно ноздреватый и пористый, обрушивается без предупреждающего потрескивания;</w:t>
        <w:br/>
        <w:t>- лед, покрытый снегом (снег, выпавший на только что образовавшийся лед, помимо того, что маскирует полыньи, замедляет рост ледяного покрова);</w:t>
        <w:br/>
        <w:t>- лед более тонок на течении, особенно быстром, на глубоких и открытых для ветра местах, над тенистым и торфяным дном, у болотистых берегов, в местах выхода подводных ключей, под мостами, в узких протоках, вблизи мест сброса в водоемы теплых и горячих вод промышленных и коммунальных предприятий;</w:t>
        <w:br/>
        <w:t>- лед в нижнем бьефе плотины, где даже в сильные морозы кратковременные пропуски воды из водохранилища способны источить лед и образовать в нем опасные промоины;</w:t>
        <w:br/>
        <w:t>- в местах, где растет камыш, тростник и другие водные растения.</w:t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                  </w:t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 xml:space="preserve">                                                                                           </w:t>
      </w:r>
      <w:r>
        <w:rPr>
          <w:b/>
          <w:bCs/>
          <w:color w:val="2E2E2E"/>
        </w:rPr>
        <w:t>СОВЕТЫ РЫБОЛОВАМ</w:t>
      </w:r>
      <w:r>
        <w:rPr>
          <w:color w:val="2E2E2E"/>
        </w:rPr>
        <w:br w:type="textWrapping" w:clear="all"/>
      </w:r>
    </w:p>
    <w:p>
      <w:pPr>
        <w:pStyle w:val="Style24"/>
        <w:shd w:val="clear" w:color="auto" w:fill="FFFFFF"/>
        <w:spacing w:beforeAutospacing="0" w:before="0" w:afterAutospacing="0" w:after="0"/>
        <w:jc w:val="left"/>
        <w:rPr>
          <w:color w:val="2E2E2E"/>
        </w:rPr>
      </w:pPr>
      <w:r>
        <w:rPr>
          <w:color w:val="2E2E2E"/>
        </w:rPr>
        <w:t>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  <w:br/>
        <w:t>Определите с берега маршрут движения.</w:t>
        <w:br/>
        <w:t>Осторожно спускайтесь с берега: лед может неплотно соединяться с сушей; на льду могут быть трещины, а подо льдом – воздух.</w:t>
        <w:br/>
        <w:t>Не выходите на темные участки льда – они быстрее прогреваются на солнце и, естественно, быстрее тают.</w:t>
        <w:br/>
        <w:t>Рюкзак повесьте на одно плечо, а еще лучше волоките на веревке в 2--х метрах сзади.</w:t>
        <w:br/>
        <w:t>Проверяйте каждый шаг на льду остроконечной пешней, но не бейте ею лед перед собой – лучше сбоку. Если после первого удара лед пробивается, немедленно возвращайтесь на место, с которого пришли.</w:t>
        <w:br/>
        <w:t>Не подходите к другим рыболовам ближе, чем на 3 метра.</w:t>
        <w:br/>
        <w:t>Не приближайтесь к тем местам, где имеются вмерзшие во лед коряги, водоросли, воздушные пузыри.</w:t>
        <w:br/>
        <w:t>Не ходите рядом с трещиной или по участку льда, отделенному от основного массива несколькими трещинами.</w:t>
        <w:br/>
        <w:t>Быстро покиньте опасное место, если из пробитой лунки начинает бить фонтаном вода.</w:t>
        <w:br/>
        <w:t>Обязательно имейте с собой средства спасения: шнур с грузом на конце, длинную жердь, широкую доску.</w:t>
        <w:br/>
        <w:t>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  <w:br/>
        <w:t>Не делайте около себя много лунок, не делайте лунки на переправах (тропинках).</w:t>
      </w:r>
    </w:p>
    <w:sectPr>
      <w:type w:val="nextPage"/>
      <w:pgSz w:orient="landscape" w:w="16838" w:h="11906"/>
      <w:pgMar w:left="1134" w:right="1134" w:gutter="0" w:header="0" w:top="851" w:footer="0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semiHidden/>
    <w:unhideWhenUsed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Обычный (веб)"/>
    <w:basedOn w:val="Normal"/>
    <w:uiPriority w:val="99"/>
    <w:unhideWhenUsed/>
    <w:qFormat/>
    <w:pPr/>
    <w:rPr/>
  </w:style>
  <w:style w:type="numbering" w:styleId="Style25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LibreOffice/7.5.6.2$Linux_X86_64 LibreOffice_project/50$Build-2</Application>
  <AppVersion>15.0000</AppVersion>
  <Pages>4</Pages>
  <Words>982</Words>
  <Characters>5573</Characters>
  <CharactersWithSpaces>7412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2019-11-08T08:54:00Z</dcterms:created>
  <dc:creator>Ахмадуллин Айдар Илдусович</dc:creator>
  <dc:description/>
  <dc:language>ru-RU</dc:language>
  <cp:lastModifiedBy/>
  <dcterms:modified xsi:type="dcterms:W3CDTF">2025-12-09T11:27:54Z</dcterms:modified>
  <cp:revision>29</cp:revision>
  <dc:subject/>
  <dc:title/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